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517BA6" w14:textId="77777777" w:rsidR="008E347E" w:rsidRDefault="008E347E" w:rsidP="002637C0">
      <w:pPr>
        <w:ind w:left="2832" w:right="-283" w:hanging="2832"/>
        <w:rPr>
          <w:rFonts w:asciiTheme="minorHAnsi" w:hAnsiTheme="minorHAnsi" w:cstheme="minorHAnsi"/>
          <w:b/>
          <w:bCs/>
          <w:color w:val="000000"/>
        </w:rPr>
      </w:pPr>
    </w:p>
    <w:p w14:paraId="0620350F" w14:textId="77777777" w:rsidR="008E347E" w:rsidRDefault="002637C0" w:rsidP="002637C0">
      <w:pPr>
        <w:ind w:left="2832" w:right="-283" w:hanging="2832"/>
        <w:rPr>
          <w:rFonts w:asciiTheme="minorHAnsi" w:hAnsiTheme="minorHAnsi" w:cstheme="minorHAnsi"/>
          <w:b/>
          <w:bCs/>
          <w:color w:val="000000"/>
        </w:rPr>
      </w:pPr>
      <w:r>
        <w:rPr>
          <w:rFonts w:asciiTheme="minorHAnsi" w:hAnsiTheme="minorHAnsi" w:cstheme="minorHAnsi"/>
          <w:b/>
          <w:bCs/>
          <w:color w:val="000000"/>
        </w:rPr>
        <w:tab/>
      </w:r>
      <w:r>
        <w:rPr>
          <w:rFonts w:asciiTheme="minorHAnsi" w:hAnsiTheme="minorHAnsi" w:cstheme="minorHAnsi"/>
          <w:b/>
          <w:bCs/>
          <w:color w:val="000000"/>
        </w:rPr>
        <w:tab/>
      </w:r>
    </w:p>
    <w:p w14:paraId="4AFA457E" w14:textId="77777777" w:rsidR="008E347E" w:rsidRDefault="008E347E" w:rsidP="002637C0">
      <w:pPr>
        <w:ind w:left="2832" w:right="-283" w:hanging="2832"/>
        <w:rPr>
          <w:rFonts w:asciiTheme="minorHAnsi" w:hAnsiTheme="minorHAnsi" w:cstheme="minorHAnsi"/>
          <w:b/>
          <w:bCs/>
          <w:color w:val="000000"/>
        </w:rPr>
      </w:pPr>
    </w:p>
    <w:p w14:paraId="47DECBBA" w14:textId="77777777" w:rsidR="008E347E" w:rsidRDefault="008E347E" w:rsidP="002637C0">
      <w:pPr>
        <w:ind w:left="2832" w:right="-283" w:hanging="2832"/>
        <w:rPr>
          <w:rFonts w:asciiTheme="minorHAnsi" w:hAnsiTheme="minorHAnsi" w:cstheme="minorHAnsi"/>
          <w:b/>
          <w:bCs/>
          <w:color w:val="000000"/>
        </w:rPr>
      </w:pPr>
    </w:p>
    <w:p w14:paraId="63CB1E92" w14:textId="77777777" w:rsidR="008E347E" w:rsidRDefault="008E347E" w:rsidP="002637C0">
      <w:pPr>
        <w:ind w:left="2832" w:right="-283" w:hanging="2832"/>
        <w:rPr>
          <w:rFonts w:asciiTheme="minorHAnsi" w:hAnsiTheme="minorHAnsi" w:cstheme="minorHAnsi"/>
          <w:b/>
          <w:bCs/>
          <w:color w:val="000000"/>
        </w:rPr>
      </w:pPr>
    </w:p>
    <w:p w14:paraId="6CC5616F" w14:textId="2546A1EC" w:rsidR="002637C0" w:rsidRDefault="00A054AC" w:rsidP="008E347E">
      <w:pPr>
        <w:ind w:left="2832" w:right="-283" w:hanging="2832"/>
        <w:jc w:val="center"/>
        <w:rPr>
          <w:rFonts w:asciiTheme="minorHAnsi" w:hAnsiTheme="minorHAnsi" w:cstheme="minorHAnsi"/>
          <w:b/>
          <w:bCs/>
          <w:color w:val="000000"/>
        </w:rPr>
      </w:pPr>
      <w:r w:rsidRPr="002637C0">
        <w:rPr>
          <w:rFonts w:asciiTheme="minorHAnsi" w:hAnsiTheme="minorHAnsi" w:cstheme="minorHAnsi"/>
          <w:b/>
          <w:bCs/>
          <w:color w:val="000000"/>
        </w:rPr>
        <w:t xml:space="preserve">REPUBLIQUE FRANÇAISE </w:t>
      </w:r>
      <w:r>
        <w:rPr>
          <w:rFonts w:asciiTheme="minorHAnsi" w:hAnsiTheme="minorHAnsi" w:cstheme="minorHAnsi"/>
          <w:b/>
          <w:bCs/>
          <w:color w:val="000000"/>
        </w:rPr>
        <w:tab/>
      </w:r>
      <w:r>
        <w:rPr>
          <w:rFonts w:asciiTheme="minorHAnsi" w:hAnsiTheme="minorHAnsi" w:cstheme="minorHAnsi"/>
          <w:b/>
          <w:bCs/>
          <w:color w:val="000000"/>
        </w:rPr>
        <w:tab/>
      </w:r>
      <w:r>
        <w:rPr>
          <w:rFonts w:asciiTheme="minorHAnsi" w:hAnsiTheme="minorHAnsi" w:cstheme="minorHAnsi"/>
          <w:b/>
          <w:bCs/>
          <w:color w:val="000000"/>
        </w:rPr>
        <w:tab/>
      </w:r>
      <w:r>
        <w:rPr>
          <w:rFonts w:asciiTheme="minorHAnsi" w:hAnsiTheme="minorHAnsi" w:cstheme="minorHAnsi"/>
          <w:b/>
          <w:bCs/>
          <w:color w:val="000000"/>
        </w:rPr>
        <w:tab/>
      </w:r>
      <w:r>
        <w:rPr>
          <w:rFonts w:asciiTheme="minorHAnsi" w:hAnsiTheme="minorHAnsi" w:cstheme="minorHAnsi"/>
          <w:b/>
          <w:bCs/>
          <w:color w:val="000000"/>
        </w:rPr>
        <w:tab/>
      </w:r>
      <w:r>
        <w:rPr>
          <w:rFonts w:asciiTheme="minorHAnsi" w:hAnsiTheme="minorHAnsi" w:cstheme="minorHAnsi"/>
          <w:b/>
          <w:bCs/>
          <w:color w:val="000000"/>
        </w:rPr>
        <w:tab/>
      </w:r>
      <w:r>
        <w:rPr>
          <w:rFonts w:asciiTheme="minorHAnsi" w:hAnsiTheme="minorHAnsi" w:cstheme="minorHAnsi"/>
          <w:b/>
          <w:bCs/>
          <w:color w:val="000000"/>
        </w:rPr>
        <w:tab/>
      </w:r>
      <w:r w:rsidR="002637C0" w:rsidRPr="002637C0">
        <w:rPr>
          <w:rFonts w:asciiTheme="minorHAnsi" w:hAnsiTheme="minorHAnsi" w:cstheme="minorHAnsi"/>
          <w:b/>
          <w:bCs/>
          <w:color w:val="000000"/>
        </w:rPr>
        <w:t>COMMUNE DE MORILLO</w:t>
      </w:r>
      <w:r w:rsidR="002637C0">
        <w:rPr>
          <w:rFonts w:asciiTheme="minorHAnsi" w:hAnsiTheme="minorHAnsi" w:cstheme="minorHAnsi"/>
          <w:b/>
          <w:bCs/>
          <w:color w:val="000000"/>
        </w:rPr>
        <w:t>N</w:t>
      </w:r>
    </w:p>
    <w:p w14:paraId="36E13D76" w14:textId="776D27BE" w:rsidR="002637C0" w:rsidRPr="002637C0" w:rsidRDefault="002637C0" w:rsidP="00AF6287">
      <w:pPr>
        <w:ind w:right="-283" w:firstLine="993"/>
        <w:rPr>
          <w:rFonts w:asciiTheme="minorHAnsi" w:hAnsiTheme="minorHAnsi" w:cstheme="minorHAnsi"/>
          <w:b/>
          <w:bCs/>
          <w:color w:val="000000"/>
        </w:rPr>
      </w:pPr>
      <w:r>
        <w:rPr>
          <w:rFonts w:asciiTheme="minorHAnsi" w:hAnsiTheme="minorHAnsi" w:cstheme="minorHAnsi"/>
          <w:b/>
          <w:bCs/>
          <w:color w:val="000000"/>
        </w:rPr>
        <w:t>AUTORISATION DE VOIRIE</w:t>
      </w:r>
      <w:r w:rsidRPr="002637C0">
        <w:rPr>
          <w:rFonts w:asciiTheme="minorHAnsi" w:hAnsiTheme="minorHAnsi" w:cstheme="minorHAnsi"/>
          <w:b/>
          <w:bCs/>
          <w:color w:val="000000"/>
        </w:rPr>
        <w:t xml:space="preserve"> </w:t>
      </w:r>
      <w:r>
        <w:rPr>
          <w:rFonts w:asciiTheme="minorHAnsi" w:hAnsiTheme="minorHAnsi" w:cstheme="minorHAnsi"/>
          <w:b/>
          <w:bCs/>
          <w:color w:val="000000"/>
        </w:rPr>
        <w:t>N</w:t>
      </w:r>
      <w:r w:rsidRPr="002637C0">
        <w:rPr>
          <w:rFonts w:asciiTheme="minorHAnsi" w:hAnsiTheme="minorHAnsi" w:cstheme="minorHAnsi"/>
          <w:b/>
          <w:bCs/>
          <w:color w:val="000000"/>
        </w:rPr>
        <w:t xml:space="preserve">° </w:t>
      </w:r>
      <w:r w:rsidR="00EA1A65">
        <w:rPr>
          <w:rFonts w:asciiTheme="minorHAnsi" w:hAnsiTheme="minorHAnsi" w:cstheme="minorHAnsi"/>
          <w:b/>
          <w:bCs/>
          <w:color w:val="000000"/>
        </w:rPr>
        <w:t>3</w:t>
      </w:r>
      <w:r w:rsidR="009A4DC4">
        <w:rPr>
          <w:rFonts w:asciiTheme="minorHAnsi" w:hAnsiTheme="minorHAnsi" w:cstheme="minorHAnsi"/>
          <w:b/>
          <w:bCs/>
          <w:color w:val="000000"/>
        </w:rPr>
        <w:t>21</w:t>
      </w:r>
      <w:r w:rsidRPr="002637C0">
        <w:rPr>
          <w:rFonts w:asciiTheme="minorHAnsi" w:hAnsiTheme="minorHAnsi" w:cstheme="minorHAnsi"/>
          <w:b/>
          <w:bCs/>
          <w:color w:val="000000"/>
        </w:rPr>
        <w:t>/202</w:t>
      </w:r>
      <w:r w:rsidR="004D75B8">
        <w:rPr>
          <w:rFonts w:asciiTheme="minorHAnsi" w:hAnsiTheme="minorHAnsi" w:cstheme="minorHAnsi"/>
          <w:b/>
          <w:bCs/>
          <w:color w:val="000000"/>
        </w:rPr>
        <w:t>5</w:t>
      </w:r>
      <w:r>
        <w:rPr>
          <w:rFonts w:asciiTheme="minorHAnsi" w:hAnsiTheme="minorHAnsi" w:cstheme="minorHAnsi"/>
          <w:b/>
          <w:bCs/>
          <w:color w:val="000000"/>
        </w:rPr>
        <w:t xml:space="preserve"> PORTANT PERMISSION DE VOIRIE</w:t>
      </w:r>
    </w:p>
    <w:p w14:paraId="394FA891" w14:textId="0F8BA722" w:rsidR="00EA1A65" w:rsidRDefault="009A4DC4" w:rsidP="00EA1A65">
      <w:pPr>
        <w:jc w:val="center"/>
        <w:rPr>
          <w:rFonts w:asciiTheme="minorHAnsi" w:hAnsiTheme="minorHAnsi" w:cstheme="minorHAnsi"/>
          <w:b/>
          <w:bCs/>
          <w:color w:val="000000"/>
        </w:rPr>
      </w:pPr>
      <w:r>
        <w:rPr>
          <w:rFonts w:asciiTheme="minorHAnsi" w:hAnsiTheme="minorHAnsi" w:cstheme="minorHAnsi"/>
          <w:b/>
          <w:bCs/>
          <w:color w:val="000000"/>
        </w:rPr>
        <w:t>ROUTE D’HONORAZ (du n°888 au n°1170)</w:t>
      </w:r>
    </w:p>
    <w:p w14:paraId="510C1FC0" w14:textId="77777777" w:rsidR="00EA1A65" w:rsidRPr="002637C0" w:rsidRDefault="00EA1A65" w:rsidP="00EA1A65">
      <w:pPr>
        <w:jc w:val="center"/>
        <w:rPr>
          <w:rFonts w:asciiTheme="minorHAnsi" w:hAnsiTheme="minorHAnsi" w:cstheme="minorHAnsi"/>
          <w:b/>
          <w:bCs/>
          <w:color w:val="000000"/>
        </w:rPr>
      </w:pPr>
    </w:p>
    <w:p w14:paraId="636E02D6" w14:textId="77777777" w:rsidR="005659B1" w:rsidRDefault="002637C0" w:rsidP="00657776">
      <w:pPr>
        <w:pStyle w:val="NormalWeb"/>
        <w:spacing w:before="0" w:beforeAutospacing="0" w:after="0" w:afterAutospacing="0"/>
        <w:jc w:val="both"/>
        <w:rPr>
          <w:rFonts w:asciiTheme="minorHAnsi" w:hAnsiTheme="minorHAnsi" w:cstheme="minorHAnsi"/>
          <w:color w:val="000000"/>
          <w:sz w:val="22"/>
          <w:szCs w:val="22"/>
        </w:rPr>
      </w:pPr>
      <w:r w:rsidRPr="002637C0">
        <w:rPr>
          <w:rFonts w:asciiTheme="minorHAnsi" w:hAnsiTheme="minorHAnsi" w:cstheme="minorHAnsi"/>
          <w:color w:val="000000"/>
          <w:sz w:val="22"/>
          <w:szCs w:val="22"/>
        </w:rPr>
        <w:t>Le Maire de la commune de Morillon,</w:t>
      </w:r>
    </w:p>
    <w:p w14:paraId="28C1AB78" w14:textId="0B66022C" w:rsidR="002637C0" w:rsidRPr="002637C0" w:rsidRDefault="002637C0" w:rsidP="00657776">
      <w:pPr>
        <w:pStyle w:val="NormalWeb"/>
        <w:spacing w:before="0" w:beforeAutospacing="0" w:after="0" w:afterAutospacing="0"/>
        <w:jc w:val="both"/>
        <w:rPr>
          <w:rFonts w:asciiTheme="minorHAnsi" w:hAnsiTheme="minorHAnsi" w:cstheme="minorHAnsi"/>
          <w:color w:val="000000"/>
          <w:sz w:val="22"/>
          <w:szCs w:val="22"/>
        </w:rPr>
      </w:pPr>
      <w:r w:rsidRPr="002637C0">
        <w:rPr>
          <w:rStyle w:val="premier-mot-visa"/>
          <w:rFonts w:asciiTheme="minorHAnsi" w:hAnsiTheme="minorHAnsi" w:cstheme="minorHAnsi"/>
          <w:b/>
          <w:bCs/>
          <w:color w:val="000000"/>
          <w:sz w:val="22"/>
          <w:szCs w:val="22"/>
        </w:rPr>
        <w:t>Vu</w:t>
      </w:r>
      <w:r w:rsidRPr="002637C0">
        <w:rPr>
          <w:rFonts w:asciiTheme="minorHAnsi" w:hAnsiTheme="minorHAnsi" w:cstheme="minorHAnsi"/>
          <w:color w:val="000000"/>
          <w:sz w:val="22"/>
          <w:szCs w:val="22"/>
        </w:rPr>
        <w:t> le Code Général des Collectivités Territoriales ;</w:t>
      </w:r>
    </w:p>
    <w:p w14:paraId="59EC0348" w14:textId="2A17494D" w:rsidR="002637C0" w:rsidRPr="002637C0" w:rsidRDefault="002637C0" w:rsidP="00657776">
      <w:pPr>
        <w:jc w:val="both"/>
        <w:rPr>
          <w:rFonts w:asciiTheme="minorHAnsi" w:hAnsiTheme="minorHAnsi" w:cstheme="minorHAnsi"/>
          <w:color w:val="000000"/>
          <w:sz w:val="22"/>
          <w:szCs w:val="22"/>
        </w:rPr>
      </w:pPr>
      <w:r w:rsidRPr="002637C0">
        <w:rPr>
          <w:rStyle w:val="premier-mot-visa"/>
          <w:rFonts w:asciiTheme="minorHAnsi" w:hAnsiTheme="minorHAnsi" w:cstheme="minorHAnsi"/>
          <w:b/>
          <w:bCs/>
          <w:color w:val="000000"/>
          <w:sz w:val="22"/>
          <w:szCs w:val="22"/>
        </w:rPr>
        <w:t>Vu</w:t>
      </w:r>
      <w:r w:rsidRPr="002637C0">
        <w:rPr>
          <w:rFonts w:asciiTheme="minorHAnsi" w:hAnsiTheme="minorHAnsi" w:cstheme="minorHAnsi"/>
          <w:color w:val="000000"/>
          <w:sz w:val="22"/>
          <w:szCs w:val="22"/>
        </w:rPr>
        <w:t> le Code Général des Propriétés des Personnes Publiques ;</w:t>
      </w:r>
    </w:p>
    <w:p w14:paraId="04362ED6" w14:textId="34F0BE4F" w:rsidR="002637C0" w:rsidRPr="002637C0" w:rsidRDefault="002637C0" w:rsidP="00657776">
      <w:pPr>
        <w:jc w:val="both"/>
        <w:rPr>
          <w:rFonts w:asciiTheme="minorHAnsi" w:hAnsiTheme="minorHAnsi" w:cstheme="minorHAnsi"/>
          <w:color w:val="000000"/>
          <w:sz w:val="22"/>
          <w:szCs w:val="22"/>
        </w:rPr>
      </w:pPr>
      <w:r w:rsidRPr="002637C0">
        <w:rPr>
          <w:rStyle w:val="premier-mot-visa"/>
          <w:rFonts w:asciiTheme="minorHAnsi" w:hAnsiTheme="minorHAnsi" w:cstheme="minorHAnsi"/>
          <w:b/>
          <w:bCs/>
          <w:color w:val="000000"/>
          <w:sz w:val="22"/>
          <w:szCs w:val="22"/>
        </w:rPr>
        <w:t>Vu</w:t>
      </w:r>
      <w:r w:rsidRPr="002637C0">
        <w:rPr>
          <w:rFonts w:asciiTheme="minorHAnsi" w:hAnsiTheme="minorHAnsi" w:cstheme="minorHAnsi"/>
          <w:color w:val="000000"/>
          <w:sz w:val="22"/>
          <w:szCs w:val="22"/>
        </w:rPr>
        <w:t> le Code de l’Urbanisme ;</w:t>
      </w:r>
    </w:p>
    <w:p w14:paraId="72C2B677" w14:textId="21D49ACF" w:rsidR="002637C0" w:rsidRPr="002637C0" w:rsidRDefault="002637C0" w:rsidP="00657776">
      <w:pPr>
        <w:jc w:val="both"/>
        <w:rPr>
          <w:rFonts w:asciiTheme="minorHAnsi" w:hAnsiTheme="minorHAnsi" w:cstheme="minorHAnsi"/>
          <w:color w:val="000000"/>
          <w:sz w:val="22"/>
          <w:szCs w:val="22"/>
        </w:rPr>
      </w:pPr>
      <w:r w:rsidRPr="002637C0">
        <w:rPr>
          <w:rStyle w:val="premier-mot-visa"/>
          <w:rFonts w:asciiTheme="minorHAnsi" w:hAnsiTheme="minorHAnsi" w:cstheme="minorHAnsi"/>
          <w:b/>
          <w:bCs/>
          <w:color w:val="000000"/>
          <w:sz w:val="22"/>
          <w:szCs w:val="22"/>
        </w:rPr>
        <w:t>Vu</w:t>
      </w:r>
      <w:r w:rsidRPr="002637C0">
        <w:rPr>
          <w:rFonts w:asciiTheme="minorHAnsi" w:hAnsiTheme="minorHAnsi" w:cstheme="minorHAnsi"/>
          <w:color w:val="000000"/>
          <w:sz w:val="22"/>
          <w:szCs w:val="22"/>
        </w:rPr>
        <w:t> le Code de la Voirie Routière ;</w:t>
      </w:r>
    </w:p>
    <w:p w14:paraId="35C7E218" w14:textId="5F4D6A8F" w:rsidR="002637C0" w:rsidRPr="002637C0" w:rsidRDefault="002637C0" w:rsidP="00657776">
      <w:pPr>
        <w:jc w:val="both"/>
        <w:rPr>
          <w:rFonts w:asciiTheme="minorHAnsi" w:hAnsiTheme="minorHAnsi" w:cstheme="minorHAnsi"/>
          <w:color w:val="000000"/>
          <w:sz w:val="22"/>
          <w:szCs w:val="22"/>
        </w:rPr>
      </w:pPr>
      <w:r w:rsidRPr="002637C0">
        <w:rPr>
          <w:rStyle w:val="premier-mot-visa"/>
          <w:rFonts w:asciiTheme="minorHAnsi" w:hAnsiTheme="minorHAnsi" w:cstheme="minorHAnsi"/>
          <w:b/>
          <w:bCs/>
          <w:color w:val="000000"/>
          <w:sz w:val="22"/>
          <w:szCs w:val="22"/>
        </w:rPr>
        <w:t>Vu</w:t>
      </w:r>
      <w:r w:rsidRPr="002637C0">
        <w:rPr>
          <w:rFonts w:asciiTheme="minorHAnsi" w:hAnsiTheme="minorHAnsi" w:cstheme="minorHAnsi"/>
          <w:color w:val="000000"/>
          <w:sz w:val="22"/>
          <w:szCs w:val="22"/>
        </w:rPr>
        <w:t> le Code de la Route ;</w:t>
      </w:r>
    </w:p>
    <w:p w14:paraId="0F20F780" w14:textId="2BCE1FA6" w:rsidR="002637C0" w:rsidRPr="002637C0" w:rsidRDefault="002637C0" w:rsidP="00657776">
      <w:pPr>
        <w:jc w:val="both"/>
        <w:rPr>
          <w:rFonts w:asciiTheme="minorHAnsi" w:hAnsiTheme="minorHAnsi" w:cstheme="minorHAnsi"/>
          <w:color w:val="000000"/>
          <w:sz w:val="22"/>
          <w:szCs w:val="22"/>
        </w:rPr>
      </w:pPr>
      <w:r w:rsidRPr="002637C0">
        <w:rPr>
          <w:rStyle w:val="lev"/>
          <w:rFonts w:asciiTheme="minorHAnsi" w:hAnsiTheme="minorHAnsi" w:cstheme="minorHAnsi"/>
          <w:color w:val="000000"/>
          <w:sz w:val="22"/>
          <w:szCs w:val="22"/>
        </w:rPr>
        <w:t>Vu</w:t>
      </w:r>
      <w:r w:rsidRPr="002637C0">
        <w:rPr>
          <w:rFonts w:asciiTheme="minorHAnsi" w:hAnsiTheme="minorHAnsi" w:cstheme="minorHAnsi"/>
          <w:color w:val="000000"/>
          <w:sz w:val="22"/>
          <w:szCs w:val="22"/>
        </w:rPr>
        <w:t> l'instruction interministérielle sur la signalisation routière ;</w:t>
      </w:r>
    </w:p>
    <w:p w14:paraId="7073AAE7" w14:textId="513688BA" w:rsidR="002637C0" w:rsidRPr="002637C0" w:rsidRDefault="002637C0" w:rsidP="00657776">
      <w:pPr>
        <w:jc w:val="both"/>
        <w:rPr>
          <w:rFonts w:asciiTheme="minorHAnsi" w:hAnsiTheme="minorHAnsi" w:cstheme="minorHAnsi"/>
          <w:color w:val="000000"/>
          <w:sz w:val="22"/>
          <w:szCs w:val="22"/>
        </w:rPr>
      </w:pPr>
      <w:r w:rsidRPr="002637C0">
        <w:rPr>
          <w:rStyle w:val="lev"/>
          <w:rFonts w:asciiTheme="minorHAnsi" w:hAnsiTheme="minorHAnsi" w:cstheme="minorHAnsi"/>
          <w:color w:val="000000"/>
          <w:sz w:val="22"/>
          <w:szCs w:val="22"/>
        </w:rPr>
        <w:t>Vu</w:t>
      </w:r>
      <w:r w:rsidRPr="002637C0">
        <w:rPr>
          <w:rFonts w:asciiTheme="minorHAnsi" w:hAnsiTheme="minorHAnsi" w:cstheme="minorHAnsi"/>
          <w:color w:val="000000"/>
          <w:sz w:val="22"/>
          <w:szCs w:val="22"/>
        </w:rPr>
        <w:t> le Code Pénal et notamment l'article R.610-5 ;</w:t>
      </w:r>
    </w:p>
    <w:p w14:paraId="35058559" w14:textId="219D1454" w:rsidR="002637C0" w:rsidRDefault="002637C0" w:rsidP="00657776">
      <w:pPr>
        <w:jc w:val="both"/>
        <w:rPr>
          <w:rFonts w:asciiTheme="minorHAnsi" w:hAnsiTheme="minorHAnsi" w:cstheme="minorHAnsi"/>
          <w:color w:val="000000"/>
          <w:sz w:val="22"/>
          <w:szCs w:val="22"/>
        </w:rPr>
      </w:pPr>
      <w:r w:rsidRPr="002637C0">
        <w:rPr>
          <w:rStyle w:val="lev"/>
          <w:rFonts w:asciiTheme="minorHAnsi" w:hAnsiTheme="minorHAnsi" w:cstheme="minorHAnsi"/>
          <w:color w:val="000000"/>
          <w:sz w:val="22"/>
          <w:szCs w:val="22"/>
        </w:rPr>
        <w:t>Vu</w:t>
      </w:r>
      <w:r w:rsidRPr="002637C0">
        <w:rPr>
          <w:rFonts w:asciiTheme="minorHAnsi" w:hAnsiTheme="minorHAnsi" w:cstheme="minorHAnsi"/>
          <w:color w:val="000000"/>
          <w:sz w:val="22"/>
          <w:szCs w:val="22"/>
        </w:rPr>
        <w:t> l’arrêté n°80/2016 du 29 novembre 2016 réglementant l’utilisation des poteaux incendie ;</w:t>
      </w:r>
    </w:p>
    <w:p w14:paraId="7F16666D" w14:textId="4ED4685E" w:rsidR="002E24E2" w:rsidRDefault="002E24E2" w:rsidP="00657776">
      <w:pPr>
        <w:jc w:val="both"/>
        <w:rPr>
          <w:rFonts w:asciiTheme="minorHAnsi" w:hAnsiTheme="minorHAnsi"/>
          <w:sz w:val="22"/>
          <w:szCs w:val="22"/>
        </w:rPr>
      </w:pPr>
      <w:r w:rsidRPr="00E37EC0">
        <w:rPr>
          <w:rFonts w:asciiTheme="minorHAnsi" w:hAnsiTheme="minorHAnsi"/>
          <w:b/>
          <w:bCs/>
          <w:sz w:val="22"/>
          <w:szCs w:val="22"/>
        </w:rPr>
        <w:t>V</w:t>
      </w:r>
      <w:r>
        <w:rPr>
          <w:rFonts w:asciiTheme="minorHAnsi" w:hAnsiTheme="minorHAnsi"/>
          <w:b/>
          <w:bCs/>
          <w:sz w:val="22"/>
          <w:szCs w:val="22"/>
        </w:rPr>
        <w:t>u</w:t>
      </w:r>
      <w:r w:rsidRPr="00E37EC0">
        <w:rPr>
          <w:rFonts w:asciiTheme="minorHAnsi" w:hAnsiTheme="minorHAnsi"/>
          <w:sz w:val="22"/>
          <w:szCs w:val="22"/>
        </w:rPr>
        <w:t xml:space="preserve"> l’arrêté n°117/2023 du 29 mars 2023 portant réglementation de la circulation sur Morillon ;</w:t>
      </w:r>
    </w:p>
    <w:p w14:paraId="6C910D04" w14:textId="3987E735" w:rsidR="00A054AC" w:rsidRDefault="00A054AC" w:rsidP="00657776">
      <w:pPr>
        <w:jc w:val="both"/>
        <w:rPr>
          <w:rFonts w:asciiTheme="minorHAnsi" w:hAnsiTheme="minorHAnsi"/>
          <w:sz w:val="22"/>
          <w:szCs w:val="22"/>
        </w:rPr>
      </w:pPr>
      <w:r w:rsidRPr="00BA6478">
        <w:rPr>
          <w:rFonts w:asciiTheme="minorHAnsi" w:hAnsiTheme="minorHAnsi" w:cstheme="minorHAnsi"/>
          <w:b/>
          <w:bCs/>
          <w:sz w:val="22"/>
          <w:szCs w:val="22"/>
        </w:rPr>
        <w:t>V</w:t>
      </w:r>
      <w:r w:rsidR="00844CFD">
        <w:rPr>
          <w:rFonts w:asciiTheme="minorHAnsi" w:hAnsiTheme="minorHAnsi" w:cstheme="minorHAnsi"/>
          <w:b/>
          <w:bCs/>
          <w:sz w:val="22"/>
          <w:szCs w:val="22"/>
        </w:rPr>
        <w:t>u</w:t>
      </w:r>
      <w:r w:rsidRPr="00BA6478">
        <w:rPr>
          <w:rFonts w:asciiTheme="minorHAnsi" w:hAnsiTheme="minorHAnsi" w:cstheme="minorHAnsi"/>
          <w:b/>
          <w:bCs/>
          <w:sz w:val="22"/>
          <w:szCs w:val="22"/>
        </w:rPr>
        <w:t xml:space="preserve"> </w:t>
      </w:r>
      <w:r w:rsidRPr="00BA6478">
        <w:rPr>
          <w:rFonts w:asciiTheme="minorHAnsi" w:hAnsiTheme="minorHAnsi" w:cstheme="minorHAnsi"/>
          <w:sz w:val="22"/>
          <w:szCs w:val="22"/>
        </w:rPr>
        <w:t>l’arrêté municipal n°2020.36 en date du 8 juin 2020 portant délégation de fonctions et de signature de Monsieur le Maire à M. PINARD Jean-Philippe, conseiller municipal délégué</w:t>
      </w:r>
      <w:r>
        <w:rPr>
          <w:rFonts w:asciiTheme="minorHAnsi" w:hAnsiTheme="minorHAnsi" w:cstheme="minorHAnsi"/>
          <w:sz w:val="22"/>
          <w:szCs w:val="22"/>
        </w:rPr>
        <w:t> ;</w:t>
      </w:r>
    </w:p>
    <w:p w14:paraId="23C83008" w14:textId="45B4DF70" w:rsidR="002637C0" w:rsidRDefault="002637C0" w:rsidP="00657776">
      <w:pPr>
        <w:jc w:val="both"/>
        <w:rPr>
          <w:rFonts w:asciiTheme="minorHAnsi" w:hAnsiTheme="minorHAnsi" w:cstheme="minorHAnsi"/>
          <w:color w:val="000000"/>
          <w:sz w:val="22"/>
          <w:szCs w:val="22"/>
        </w:rPr>
      </w:pPr>
      <w:r w:rsidRPr="002637C0">
        <w:rPr>
          <w:rStyle w:val="premier-mot-visa"/>
          <w:rFonts w:asciiTheme="minorHAnsi" w:hAnsiTheme="minorHAnsi" w:cstheme="minorHAnsi"/>
          <w:b/>
          <w:bCs/>
          <w:color w:val="000000"/>
          <w:sz w:val="22"/>
          <w:szCs w:val="22"/>
        </w:rPr>
        <w:t>Vu</w:t>
      </w:r>
      <w:r w:rsidRPr="002637C0">
        <w:rPr>
          <w:rFonts w:asciiTheme="minorHAnsi" w:hAnsiTheme="minorHAnsi" w:cstheme="minorHAnsi"/>
          <w:color w:val="000000"/>
          <w:sz w:val="22"/>
          <w:szCs w:val="22"/>
        </w:rPr>
        <w:t xml:space="preserve"> la demande </w:t>
      </w:r>
      <w:r w:rsidR="00A054AC">
        <w:rPr>
          <w:rFonts w:asciiTheme="minorHAnsi" w:hAnsiTheme="minorHAnsi" w:cstheme="minorHAnsi"/>
          <w:color w:val="000000"/>
          <w:sz w:val="22"/>
          <w:szCs w:val="22"/>
        </w:rPr>
        <w:t>présentée</w:t>
      </w:r>
      <w:r w:rsidRPr="002637C0">
        <w:rPr>
          <w:rFonts w:asciiTheme="minorHAnsi" w:hAnsiTheme="minorHAnsi" w:cstheme="minorHAnsi"/>
          <w:color w:val="000000"/>
          <w:sz w:val="22"/>
          <w:szCs w:val="22"/>
        </w:rPr>
        <w:t xml:space="preserve"> en date du </w:t>
      </w:r>
      <w:r w:rsidR="009A4DC4">
        <w:rPr>
          <w:rFonts w:asciiTheme="minorHAnsi" w:hAnsiTheme="minorHAnsi" w:cstheme="minorHAnsi"/>
          <w:color w:val="000000"/>
          <w:sz w:val="22"/>
          <w:szCs w:val="22"/>
        </w:rPr>
        <w:t>24</w:t>
      </w:r>
      <w:r w:rsidR="00EA1A65">
        <w:rPr>
          <w:rFonts w:asciiTheme="minorHAnsi" w:hAnsiTheme="minorHAnsi" w:cstheme="minorHAnsi"/>
          <w:color w:val="000000"/>
          <w:sz w:val="22"/>
          <w:szCs w:val="22"/>
        </w:rPr>
        <w:t xml:space="preserve"> octobre</w:t>
      </w:r>
      <w:r w:rsidR="00C25755">
        <w:rPr>
          <w:rFonts w:asciiTheme="minorHAnsi" w:hAnsiTheme="minorHAnsi" w:cstheme="minorHAnsi"/>
          <w:color w:val="000000"/>
          <w:sz w:val="22"/>
          <w:szCs w:val="22"/>
        </w:rPr>
        <w:t xml:space="preserve"> 2025</w:t>
      </w:r>
      <w:r w:rsidRPr="002637C0">
        <w:rPr>
          <w:rFonts w:asciiTheme="minorHAnsi" w:hAnsiTheme="minorHAnsi" w:cstheme="minorHAnsi"/>
          <w:color w:val="000000"/>
          <w:sz w:val="22"/>
          <w:szCs w:val="22"/>
        </w:rPr>
        <w:t xml:space="preserve"> par laquelle l'entreprise </w:t>
      </w:r>
      <w:r w:rsidR="009A4DC4">
        <w:rPr>
          <w:rFonts w:asciiTheme="minorHAnsi" w:hAnsiTheme="minorHAnsi" w:cstheme="minorHAnsi"/>
          <w:color w:val="000000"/>
          <w:sz w:val="22"/>
          <w:szCs w:val="22"/>
        </w:rPr>
        <w:t>SOBECA</w:t>
      </w:r>
      <w:r w:rsidR="00A054AC">
        <w:rPr>
          <w:rFonts w:asciiTheme="minorHAnsi" w:hAnsiTheme="minorHAnsi" w:cstheme="minorHAnsi"/>
          <w:color w:val="000000"/>
          <w:sz w:val="22"/>
          <w:szCs w:val="22"/>
        </w:rPr>
        <w:t xml:space="preserve">, représentée par Monsieur </w:t>
      </w:r>
      <w:r w:rsidR="005C131E">
        <w:rPr>
          <w:rFonts w:asciiTheme="minorHAnsi" w:hAnsiTheme="minorHAnsi" w:cstheme="minorHAnsi"/>
          <w:color w:val="000000"/>
          <w:sz w:val="22"/>
          <w:szCs w:val="22"/>
        </w:rPr>
        <w:t>RADREAUX Bastien, aide conducteur de travaux</w:t>
      </w:r>
      <w:r w:rsidR="00A9008C">
        <w:rPr>
          <w:rFonts w:asciiTheme="minorHAnsi" w:hAnsiTheme="minorHAnsi" w:cstheme="minorHAnsi"/>
          <w:color w:val="000000"/>
          <w:sz w:val="22"/>
          <w:szCs w:val="22"/>
        </w:rPr>
        <w:t xml:space="preserve">, </w:t>
      </w:r>
      <w:r w:rsidR="00C25755">
        <w:rPr>
          <w:rFonts w:asciiTheme="minorHAnsi" w:hAnsiTheme="minorHAnsi" w:cstheme="minorHAnsi"/>
          <w:color w:val="000000"/>
          <w:sz w:val="22"/>
          <w:szCs w:val="22"/>
        </w:rPr>
        <w:t>demande</w:t>
      </w:r>
      <w:r w:rsidRPr="002637C0">
        <w:rPr>
          <w:rFonts w:asciiTheme="minorHAnsi" w:hAnsiTheme="minorHAnsi" w:cstheme="minorHAnsi"/>
          <w:color w:val="000000"/>
          <w:sz w:val="22"/>
          <w:szCs w:val="22"/>
        </w:rPr>
        <w:t xml:space="preserve"> l'autorisation </w:t>
      </w:r>
      <w:r w:rsidR="00A054AC">
        <w:rPr>
          <w:rFonts w:asciiTheme="minorHAnsi" w:hAnsiTheme="minorHAnsi" w:cstheme="minorHAnsi"/>
          <w:color w:val="000000"/>
          <w:sz w:val="22"/>
          <w:szCs w:val="22"/>
        </w:rPr>
        <w:t>pour la réalisation de travaux sur le domaine public</w:t>
      </w:r>
      <w:r w:rsidR="008E347E">
        <w:rPr>
          <w:rFonts w:asciiTheme="minorHAnsi" w:hAnsiTheme="minorHAnsi" w:cstheme="minorHAnsi"/>
          <w:color w:val="000000"/>
          <w:sz w:val="22"/>
          <w:szCs w:val="22"/>
        </w:rPr>
        <w:t> ;</w:t>
      </w:r>
    </w:p>
    <w:p w14:paraId="36D4F224" w14:textId="5F67E27B" w:rsidR="002637C0" w:rsidRPr="002637C0" w:rsidRDefault="002637C0" w:rsidP="00657776">
      <w:pPr>
        <w:jc w:val="both"/>
        <w:rPr>
          <w:rFonts w:asciiTheme="minorHAnsi" w:hAnsiTheme="minorHAnsi" w:cstheme="minorHAnsi"/>
          <w:color w:val="000000"/>
          <w:sz w:val="22"/>
          <w:szCs w:val="22"/>
        </w:rPr>
      </w:pPr>
      <w:r w:rsidRPr="001D19D1">
        <w:rPr>
          <w:rFonts w:asciiTheme="minorHAnsi" w:hAnsiTheme="minorHAnsi" w:cstheme="minorHAnsi"/>
          <w:b/>
          <w:bCs/>
          <w:color w:val="000000"/>
          <w:sz w:val="22"/>
          <w:szCs w:val="22"/>
        </w:rPr>
        <w:t>CONSIDÉRANT</w:t>
      </w:r>
      <w:r>
        <w:rPr>
          <w:rFonts w:asciiTheme="minorHAnsi" w:hAnsiTheme="minorHAnsi" w:cstheme="minorHAnsi"/>
          <w:color w:val="000000"/>
          <w:sz w:val="22"/>
          <w:szCs w:val="22"/>
        </w:rPr>
        <w:t xml:space="preserve"> qu’en raison des travaux </w:t>
      </w:r>
      <w:r w:rsidR="00A9008C">
        <w:rPr>
          <w:rFonts w:asciiTheme="minorHAnsi" w:hAnsiTheme="minorHAnsi" w:cstheme="minorHAnsi"/>
          <w:color w:val="000000"/>
          <w:sz w:val="22"/>
          <w:szCs w:val="22"/>
        </w:rPr>
        <w:t xml:space="preserve">de </w:t>
      </w:r>
      <w:r w:rsidR="009A4DC4">
        <w:rPr>
          <w:rFonts w:asciiTheme="minorHAnsi" w:hAnsiTheme="minorHAnsi" w:cstheme="minorHAnsi"/>
          <w:color w:val="000000"/>
          <w:sz w:val="22"/>
          <w:szCs w:val="22"/>
        </w:rPr>
        <w:t>renforcement du réseau aérien et souterrain existant dans le cadre des constructions actuelles</w:t>
      </w:r>
      <w:r w:rsidR="00FA7EED">
        <w:rPr>
          <w:rFonts w:asciiTheme="minorHAnsi" w:hAnsiTheme="minorHAnsi" w:cstheme="minorHAnsi"/>
          <w:color w:val="000000"/>
          <w:sz w:val="22"/>
          <w:szCs w:val="22"/>
        </w:rPr>
        <w:t xml:space="preserve"> </w:t>
      </w:r>
      <w:r w:rsidR="00B20661">
        <w:rPr>
          <w:rFonts w:asciiTheme="minorHAnsi" w:hAnsiTheme="minorHAnsi" w:cstheme="minorHAnsi"/>
          <w:color w:val="000000"/>
          <w:sz w:val="22"/>
          <w:szCs w:val="22"/>
        </w:rPr>
        <w:t>situé</w:t>
      </w:r>
      <w:r w:rsidR="00FA7EED">
        <w:rPr>
          <w:rFonts w:asciiTheme="minorHAnsi" w:hAnsiTheme="minorHAnsi" w:cstheme="minorHAnsi"/>
          <w:color w:val="000000"/>
          <w:sz w:val="22"/>
          <w:szCs w:val="22"/>
        </w:rPr>
        <w:t>s</w:t>
      </w:r>
      <w:r w:rsidR="00A054AC">
        <w:rPr>
          <w:rFonts w:asciiTheme="minorHAnsi" w:hAnsiTheme="minorHAnsi" w:cstheme="minorHAnsi"/>
          <w:color w:val="000000"/>
          <w:sz w:val="22"/>
          <w:szCs w:val="22"/>
        </w:rPr>
        <w:t xml:space="preserve"> sur la commune de Morillon</w:t>
      </w:r>
      <w:r w:rsidR="00F42BC9">
        <w:rPr>
          <w:rFonts w:asciiTheme="minorHAnsi" w:hAnsiTheme="minorHAnsi" w:cstheme="minorHAnsi"/>
          <w:color w:val="000000"/>
          <w:sz w:val="22"/>
          <w:szCs w:val="22"/>
        </w:rPr>
        <w:t>, il convient d’autoriser</w:t>
      </w:r>
      <w:r w:rsidR="00A054AC">
        <w:rPr>
          <w:rFonts w:asciiTheme="minorHAnsi" w:hAnsiTheme="minorHAnsi" w:cstheme="minorHAnsi"/>
          <w:color w:val="000000"/>
          <w:sz w:val="22"/>
          <w:szCs w:val="22"/>
        </w:rPr>
        <w:t xml:space="preserve"> l’entreprise </w:t>
      </w:r>
      <w:r w:rsidR="009A4DC4">
        <w:rPr>
          <w:rFonts w:asciiTheme="minorHAnsi" w:hAnsiTheme="minorHAnsi" w:cstheme="minorHAnsi"/>
          <w:color w:val="000000"/>
          <w:sz w:val="22"/>
          <w:szCs w:val="22"/>
        </w:rPr>
        <w:t>SOBECA</w:t>
      </w:r>
      <w:r w:rsidR="00A054AC">
        <w:rPr>
          <w:rFonts w:asciiTheme="minorHAnsi" w:hAnsiTheme="minorHAnsi" w:cstheme="minorHAnsi"/>
          <w:color w:val="000000"/>
          <w:sz w:val="22"/>
          <w:szCs w:val="22"/>
        </w:rPr>
        <w:t xml:space="preserve"> à </w:t>
      </w:r>
      <w:r w:rsidR="00F42BC9">
        <w:rPr>
          <w:rFonts w:asciiTheme="minorHAnsi" w:hAnsiTheme="minorHAnsi" w:cstheme="minorHAnsi"/>
          <w:color w:val="000000"/>
          <w:sz w:val="22"/>
          <w:szCs w:val="22"/>
        </w:rPr>
        <w:t xml:space="preserve">effectuer </w:t>
      </w:r>
      <w:r w:rsidR="00A054AC">
        <w:rPr>
          <w:rFonts w:asciiTheme="minorHAnsi" w:hAnsiTheme="minorHAnsi" w:cstheme="minorHAnsi"/>
          <w:color w:val="000000"/>
          <w:sz w:val="22"/>
          <w:szCs w:val="22"/>
        </w:rPr>
        <w:t xml:space="preserve">les travaux </w:t>
      </w:r>
      <w:r w:rsidR="00B20661">
        <w:rPr>
          <w:rFonts w:asciiTheme="minorHAnsi" w:hAnsiTheme="minorHAnsi" w:cstheme="minorHAnsi"/>
          <w:color w:val="000000"/>
          <w:sz w:val="22"/>
          <w:szCs w:val="22"/>
        </w:rPr>
        <w:t>nécessaires</w:t>
      </w:r>
      <w:r w:rsidR="00A054AC">
        <w:rPr>
          <w:rFonts w:asciiTheme="minorHAnsi" w:hAnsiTheme="minorHAnsi" w:cstheme="minorHAnsi"/>
          <w:color w:val="000000"/>
          <w:sz w:val="22"/>
          <w:szCs w:val="22"/>
        </w:rPr>
        <w:t xml:space="preserve"> </w:t>
      </w:r>
      <w:r w:rsidR="00F42BC9">
        <w:rPr>
          <w:rFonts w:asciiTheme="minorHAnsi" w:hAnsiTheme="minorHAnsi" w:cstheme="minorHAnsi"/>
          <w:color w:val="000000"/>
          <w:sz w:val="22"/>
          <w:szCs w:val="22"/>
        </w:rPr>
        <w:t>;</w:t>
      </w:r>
    </w:p>
    <w:p w14:paraId="1CB722E2" w14:textId="77777777" w:rsidR="002637C0" w:rsidRPr="002637C0" w:rsidRDefault="002637C0" w:rsidP="002637C0">
      <w:pPr>
        <w:pStyle w:val="NormalWeb"/>
        <w:jc w:val="center"/>
        <w:rPr>
          <w:rFonts w:asciiTheme="minorHAnsi" w:hAnsiTheme="minorHAnsi" w:cstheme="minorHAnsi"/>
          <w:b/>
          <w:bCs/>
          <w:color w:val="000000"/>
          <w:sz w:val="28"/>
          <w:szCs w:val="28"/>
          <w:u w:val="single"/>
        </w:rPr>
      </w:pPr>
      <w:r w:rsidRPr="002637C0">
        <w:rPr>
          <w:rFonts w:asciiTheme="minorHAnsi" w:hAnsiTheme="minorHAnsi" w:cstheme="minorHAnsi"/>
          <w:b/>
          <w:bCs/>
          <w:color w:val="000000"/>
          <w:sz w:val="28"/>
          <w:szCs w:val="28"/>
          <w:u w:val="single"/>
        </w:rPr>
        <w:t>ARRÊTE</w:t>
      </w:r>
    </w:p>
    <w:p w14:paraId="55BC2B65" w14:textId="3C4CD491" w:rsidR="00F42BC9" w:rsidRPr="00F42BC9" w:rsidRDefault="00F42BC9" w:rsidP="00F42BC9">
      <w:pPr>
        <w:rPr>
          <w:rFonts w:asciiTheme="minorHAnsi" w:hAnsiTheme="minorHAnsi" w:cstheme="minorHAnsi"/>
          <w:b/>
          <w:bCs/>
          <w:color w:val="000000"/>
          <w:sz w:val="22"/>
          <w:szCs w:val="22"/>
        </w:rPr>
      </w:pPr>
      <w:r w:rsidRPr="002637C0">
        <w:rPr>
          <w:rFonts w:asciiTheme="minorHAnsi" w:hAnsiTheme="minorHAnsi" w:cstheme="minorHAnsi"/>
          <w:b/>
          <w:bCs/>
          <w:color w:val="000000"/>
          <w:sz w:val="22"/>
          <w:szCs w:val="22"/>
          <w:u w:val="single"/>
        </w:rPr>
        <w:t>Article N°1</w:t>
      </w:r>
      <w:r>
        <w:rPr>
          <w:rFonts w:asciiTheme="minorHAnsi" w:hAnsiTheme="minorHAnsi" w:cstheme="minorHAnsi"/>
          <w:b/>
          <w:bCs/>
          <w:color w:val="000000"/>
          <w:sz w:val="22"/>
          <w:szCs w:val="22"/>
          <w:u w:val="single"/>
        </w:rPr>
        <w:t> </w:t>
      </w:r>
      <w:r w:rsidRPr="00F42BC9">
        <w:rPr>
          <w:rFonts w:asciiTheme="minorHAnsi" w:hAnsiTheme="minorHAnsi" w:cstheme="minorHAnsi"/>
          <w:b/>
          <w:bCs/>
          <w:color w:val="000000"/>
          <w:sz w:val="22"/>
          <w:szCs w:val="22"/>
        </w:rPr>
        <w:t>: Maître d’ouvrage - Permissionnaire</w:t>
      </w:r>
    </w:p>
    <w:p w14:paraId="4A7FE02D" w14:textId="77777777" w:rsidR="00F42BC9" w:rsidRDefault="00F42BC9" w:rsidP="002637C0">
      <w:pPr>
        <w:rPr>
          <w:rFonts w:asciiTheme="minorHAnsi" w:hAnsiTheme="minorHAnsi" w:cstheme="minorHAnsi"/>
          <w:b/>
          <w:bCs/>
          <w:color w:val="000000"/>
          <w:sz w:val="22"/>
          <w:szCs w:val="22"/>
          <w:u w:val="single"/>
        </w:rPr>
      </w:pPr>
    </w:p>
    <w:p w14:paraId="5F07EC70" w14:textId="2D47C690" w:rsidR="00F42BC9" w:rsidRPr="00F42BC9" w:rsidRDefault="00F42BC9" w:rsidP="00F42BC9">
      <w:pPr>
        <w:pStyle w:val="Paragraphedeliste"/>
        <w:numPr>
          <w:ilvl w:val="0"/>
          <w:numId w:val="6"/>
        </w:numPr>
        <w:rPr>
          <w:rFonts w:asciiTheme="minorHAnsi" w:hAnsiTheme="minorHAnsi" w:cstheme="minorHAnsi"/>
          <w:b/>
          <w:bCs/>
          <w:color w:val="000000"/>
          <w:sz w:val="22"/>
          <w:szCs w:val="22"/>
          <w:u w:val="single"/>
        </w:rPr>
      </w:pPr>
      <w:r>
        <w:rPr>
          <w:rFonts w:asciiTheme="minorHAnsi" w:hAnsiTheme="minorHAnsi" w:cstheme="minorHAnsi"/>
          <w:color w:val="000000"/>
          <w:sz w:val="22"/>
          <w:szCs w:val="22"/>
        </w:rPr>
        <w:t xml:space="preserve">Raison sociale de l’intervenant : </w:t>
      </w:r>
      <w:r w:rsidR="009A4DC4">
        <w:rPr>
          <w:rFonts w:asciiTheme="minorHAnsi" w:hAnsiTheme="minorHAnsi" w:cstheme="minorHAnsi"/>
          <w:color w:val="000000"/>
          <w:sz w:val="22"/>
          <w:szCs w:val="22"/>
        </w:rPr>
        <w:t>SOBECA</w:t>
      </w:r>
    </w:p>
    <w:p w14:paraId="20844DA4" w14:textId="794CF4AB" w:rsidR="00F42BC9" w:rsidRPr="00F42BC9" w:rsidRDefault="00F42BC9" w:rsidP="00F42BC9">
      <w:pPr>
        <w:pStyle w:val="Paragraphedeliste"/>
        <w:numPr>
          <w:ilvl w:val="0"/>
          <w:numId w:val="6"/>
        </w:numPr>
        <w:rPr>
          <w:rFonts w:asciiTheme="minorHAnsi" w:hAnsiTheme="minorHAnsi" w:cstheme="minorHAnsi"/>
          <w:b/>
          <w:bCs/>
          <w:color w:val="000000"/>
          <w:sz w:val="22"/>
          <w:szCs w:val="22"/>
          <w:u w:val="single"/>
        </w:rPr>
      </w:pPr>
      <w:r>
        <w:rPr>
          <w:rFonts w:asciiTheme="minorHAnsi" w:hAnsiTheme="minorHAnsi" w:cstheme="minorHAnsi"/>
          <w:color w:val="000000"/>
          <w:sz w:val="22"/>
          <w:szCs w:val="22"/>
        </w:rPr>
        <w:t xml:space="preserve">Adresse : </w:t>
      </w:r>
      <w:r w:rsidR="005C131E">
        <w:rPr>
          <w:rFonts w:asciiTheme="minorHAnsi" w:hAnsiTheme="minorHAnsi" w:cstheme="minorHAnsi"/>
          <w:color w:val="000000"/>
          <w:sz w:val="22"/>
          <w:szCs w:val="22"/>
        </w:rPr>
        <w:t>2 rue de la marinière</w:t>
      </w:r>
    </w:p>
    <w:p w14:paraId="49D7B2A3" w14:textId="76FD7D93" w:rsidR="00F42BC9" w:rsidRPr="00F42BC9" w:rsidRDefault="00F42BC9" w:rsidP="00F42BC9">
      <w:pPr>
        <w:pStyle w:val="Paragraphedeliste"/>
        <w:numPr>
          <w:ilvl w:val="0"/>
          <w:numId w:val="6"/>
        </w:numPr>
        <w:rPr>
          <w:rFonts w:asciiTheme="minorHAnsi" w:hAnsiTheme="minorHAnsi" w:cstheme="minorHAnsi"/>
          <w:b/>
          <w:bCs/>
          <w:color w:val="000000"/>
          <w:sz w:val="22"/>
          <w:szCs w:val="22"/>
          <w:u w:val="single"/>
        </w:rPr>
      </w:pPr>
      <w:r>
        <w:rPr>
          <w:rFonts w:asciiTheme="minorHAnsi" w:hAnsiTheme="minorHAnsi" w:cstheme="minorHAnsi"/>
          <w:color w:val="000000"/>
          <w:sz w:val="22"/>
          <w:szCs w:val="22"/>
        </w:rPr>
        <w:t xml:space="preserve">Code postale / ville : </w:t>
      </w:r>
      <w:r w:rsidR="005C131E">
        <w:rPr>
          <w:rFonts w:asciiTheme="minorHAnsi" w:hAnsiTheme="minorHAnsi" w:cstheme="minorHAnsi"/>
          <w:color w:val="000000"/>
          <w:sz w:val="22"/>
          <w:szCs w:val="22"/>
        </w:rPr>
        <w:t>74950 SCIONZIER</w:t>
      </w:r>
    </w:p>
    <w:p w14:paraId="7A9FE542" w14:textId="7BF085E2" w:rsidR="00F42BC9" w:rsidRPr="005659B1" w:rsidRDefault="00F42BC9" w:rsidP="00F42BC9">
      <w:pPr>
        <w:pStyle w:val="Paragraphedeliste"/>
        <w:numPr>
          <w:ilvl w:val="0"/>
          <w:numId w:val="6"/>
        </w:numPr>
        <w:rPr>
          <w:rFonts w:asciiTheme="minorHAnsi" w:hAnsiTheme="minorHAnsi" w:cstheme="minorHAnsi"/>
          <w:b/>
          <w:bCs/>
          <w:color w:val="000000"/>
          <w:sz w:val="22"/>
          <w:szCs w:val="22"/>
          <w:u w:val="single"/>
        </w:rPr>
      </w:pPr>
      <w:r w:rsidRPr="005659B1">
        <w:rPr>
          <w:rFonts w:asciiTheme="minorHAnsi" w:hAnsiTheme="minorHAnsi" w:cstheme="minorHAnsi"/>
          <w:color w:val="000000"/>
          <w:sz w:val="22"/>
          <w:szCs w:val="22"/>
        </w:rPr>
        <w:t>Nom et téléphone du responsable des travaux : </w:t>
      </w:r>
      <w:r w:rsidR="005C131E">
        <w:rPr>
          <w:rFonts w:asciiTheme="minorHAnsi" w:hAnsiTheme="minorHAnsi" w:cstheme="minorHAnsi"/>
          <w:color w:val="000000"/>
          <w:sz w:val="22"/>
          <w:szCs w:val="22"/>
        </w:rPr>
        <w:t>07 43 27 62 57</w:t>
      </w:r>
    </w:p>
    <w:p w14:paraId="07B031C7" w14:textId="77777777" w:rsidR="00F42BC9" w:rsidRDefault="00F42BC9" w:rsidP="002637C0">
      <w:pPr>
        <w:rPr>
          <w:rFonts w:asciiTheme="minorHAnsi" w:hAnsiTheme="minorHAnsi" w:cstheme="minorHAnsi"/>
          <w:b/>
          <w:bCs/>
          <w:color w:val="000000"/>
          <w:sz w:val="22"/>
          <w:szCs w:val="22"/>
          <w:u w:val="single"/>
        </w:rPr>
      </w:pPr>
    </w:p>
    <w:p w14:paraId="38C1FDA3" w14:textId="595FFBB9" w:rsidR="002637C0" w:rsidRPr="00F42BC9" w:rsidRDefault="002637C0" w:rsidP="002637C0">
      <w:pPr>
        <w:rPr>
          <w:rFonts w:asciiTheme="minorHAnsi" w:hAnsiTheme="minorHAnsi" w:cstheme="minorHAnsi"/>
          <w:color w:val="000000"/>
          <w:sz w:val="22"/>
          <w:szCs w:val="22"/>
        </w:rPr>
      </w:pPr>
      <w:r w:rsidRPr="002637C0">
        <w:rPr>
          <w:rFonts w:asciiTheme="minorHAnsi" w:hAnsiTheme="minorHAnsi" w:cstheme="minorHAnsi"/>
          <w:b/>
          <w:bCs/>
          <w:color w:val="000000"/>
          <w:sz w:val="22"/>
          <w:szCs w:val="22"/>
          <w:u w:val="single"/>
        </w:rPr>
        <w:t>Article N°</w:t>
      </w:r>
      <w:r w:rsidR="00F42BC9">
        <w:rPr>
          <w:rFonts w:asciiTheme="minorHAnsi" w:hAnsiTheme="minorHAnsi" w:cstheme="minorHAnsi"/>
          <w:b/>
          <w:bCs/>
          <w:color w:val="000000"/>
          <w:sz w:val="22"/>
          <w:szCs w:val="22"/>
          <w:u w:val="single"/>
        </w:rPr>
        <w:t>2</w:t>
      </w:r>
      <w:r w:rsidR="00F42BC9">
        <w:rPr>
          <w:rFonts w:asciiTheme="minorHAnsi" w:hAnsiTheme="minorHAnsi" w:cstheme="minorHAnsi"/>
          <w:color w:val="000000"/>
          <w:sz w:val="22"/>
          <w:szCs w:val="22"/>
        </w:rPr>
        <w:t xml:space="preserve"> : </w:t>
      </w:r>
      <w:r w:rsidR="00F42BC9" w:rsidRPr="00F42BC9">
        <w:rPr>
          <w:rFonts w:asciiTheme="minorHAnsi" w:hAnsiTheme="minorHAnsi" w:cstheme="minorHAnsi"/>
          <w:b/>
          <w:bCs/>
          <w:color w:val="000000"/>
          <w:sz w:val="22"/>
          <w:szCs w:val="22"/>
        </w:rPr>
        <w:t>Autorisation</w:t>
      </w:r>
    </w:p>
    <w:p w14:paraId="052C1F46" w14:textId="3D2F5A8F" w:rsidR="002637C0" w:rsidRDefault="002637C0" w:rsidP="002637C0">
      <w:pPr>
        <w:pStyle w:val="textearticle"/>
        <w:jc w:val="both"/>
        <w:rPr>
          <w:rFonts w:asciiTheme="minorHAnsi" w:hAnsiTheme="minorHAnsi" w:cstheme="minorHAnsi"/>
          <w:color w:val="000000"/>
          <w:sz w:val="22"/>
          <w:szCs w:val="22"/>
        </w:rPr>
      </w:pPr>
      <w:r w:rsidRPr="002637C0">
        <w:rPr>
          <w:rFonts w:asciiTheme="minorHAnsi" w:hAnsiTheme="minorHAnsi" w:cstheme="minorHAnsi"/>
          <w:color w:val="000000"/>
          <w:sz w:val="22"/>
          <w:szCs w:val="22"/>
        </w:rPr>
        <w:t xml:space="preserve">Le </w:t>
      </w:r>
      <w:r w:rsidR="00F42BC9">
        <w:rPr>
          <w:rFonts w:asciiTheme="minorHAnsi" w:hAnsiTheme="minorHAnsi" w:cstheme="minorHAnsi"/>
          <w:color w:val="000000"/>
          <w:sz w:val="22"/>
          <w:szCs w:val="22"/>
        </w:rPr>
        <w:t xml:space="preserve">permissionnaire, </w:t>
      </w:r>
      <w:r w:rsidR="005C131E">
        <w:rPr>
          <w:rFonts w:asciiTheme="minorHAnsi" w:hAnsiTheme="minorHAnsi" w:cstheme="minorHAnsi"/>
          <w:color w:val="000000"/>
          <w:sz w:val="22"/>
          <w:szCs w:val="22"/>
        </w:rPr>
        <w:t>SOBECA</w:t>
      </w:r>
      <w:r w:rsidR="00F42BC9">
        <w:rPr>
          <w:rFonts w:asciiTheme="minorHAnsi" w:hAnsiTheme="minorHAnsi" w:cstheme="minorHAnsi"/>
          <w:color w:val="000000"/>
          <w:sz w:val="22"/>
          <w:szCs w:val="22"/>
        </w:rPr>
        <w:t>,</w:t>
      </w:r>
      <w:r w:rsidRPr="002637C0">
        <w:rPr>
          <w:rFonts w:asciiTheme="minorHAnsi" w:hAnsiTheme="minorHAnsi" w:cstheme="minorHAnsi"/>
          <w:color w:val="000000"/>
          <w:sz w:val="22"/>
          <w:szCs w:val="22"/>
        </w:rPr>
        <w:t xml:space="preserve"> est autorisé à occuper </w:t>
      </w:r>
      <w:r w:rsidR="00F42BC9">
        <w:rPr>
          <w:rFonts w:asciiTheme="minorHAnsi" w:hAnsiTheme="minorHAnsi" w:cstheme="minorHAnsi"/>
          <w:color w:val="000000"/>
          <w:sz w:val="22"/>
          <w:szCs w:val="22"/>
        </w:rPr>
        <w:t>temporairement le sous-sol du</w:t>
      </w:r>
      <w:r w:rsidRPr="002637C0">
        <w:rPr>
          <w:rFonts w:asciiTheme="minorHAnsi" w:hAnsiTheme="minorHAnsi" w:cstheme="minorHAnsi"/>
          <w:color w:val="000000"/>
          <w:sz w:val="22"/>
          <w:szCs w:val="22"/>
        </w:rPr>
        <w:t xml:space="preserve"> domaine public </w:t>
      </w:r>
      <w:r w:rsidR="00F42BC9">
        <w:rPr>
          <w:rFonts w:asciiTheme="minorHAnsi" w:hAnsiTheme="minorHAnsi" w:cstheme="minorHAnsi"/>
          <w:color w:val="000000"/>
          <w:sz w:val="22"/>
          <w:szCs w:val="22"/>
        </w:rPr>
        <w:t>routier pour les besoins de l’implantation et de l’exploitation des ouvrages décrits ci-dessous, à charge pour lui de se conformer aux lois et règlements en vigueur, et aux dispositions particulières du présent arrêté.</w:t>
      </w:r>
    </w:p>
    <w:p w14:paraId="50C9FF8B" w14:textId="77777777" w:rsidR="00F42BC9" w:rsidRDefault="00F42BC9" w:rsidP="00F42BC9">
      <w:pPr>
        <w:spacing w:before="100" w:beforeAutospacing="1" w:after="100" w:afterAutospacing="1"/>
        <w:jc w:val="both"/>
        <w:rPr>
          <w:rStyle w:val="textearticle1"/>
          <w:rFonts w:asciiTheme="minorHAnsi" w:hAnsiTheme="minorHAnsi" w:cstheme="minorHAnsi"/>
          <w:color w:val="000000"/>
          <w:sz w:val="22"/>
          <w:szCs w:val="22"/>
        </w:rPr>
      </w:pPr>
      <w:r>
        <w:rPr>
          <w:rStyle w:val="textearticle1"/>
          <w:rFonts w:asciiTheme="minorHAnsi" w:hAnsiTheme="minorHAnsi" w:cstheme="minorHAnsi"/>
          <w:color w:val="000000"/>
          <w:sz w:val="22"/>
          <w:szCs w:val="22"/>
        </w:rPr>
        <w:t>L’implantation de l’occupation avec emprise :</w:t>
      </w:r>
    </w:p>
    <w:p w14:paraId="08B877BB" w14:textId="400211E3" w:rsidR="002637C0" w:rsidRPr="002637C0" w:rsidRDefault="005C131E" w:rsidP="00F42BC9">
      <w:pPr>
        <w:spacing w:before="100" w:beforeAutospacing="1" w:after="100" w:afterAutospacing="1"/>
        <w:jc w:val="both"/>
        <w:rPr>
          <w:rFonts w:asciiTheme="minorHAnsi" w:hAnsiTheme="minorHAnsi" w:cstheme="minorHAnsi"/>
          <w:color w:val="000000"/>
          <w:sz w:val="22"/>
          <w:szCs w:val="22"/>
        </w:rPr>
      </w:pPr>
      <w:r>
        <w:rPr>
          <w:rStyle w:val="textearticle1"/>
          <w:rFonts w:asciiTheme="minorHAnsi" w:hAnsiTheme="minorHAnsi" w:cstheme="minorHAnsi"/>
          <w:color w:val="000000"/>
          <w:sz w:val="22"/>
          <w:szCs w:val="22"/>
        </w:rPr>
        <w:t>ROUTE D’HONORAZ</w:t>
      </w:r>
      <w:r w:rsidR="002637C0" w:rsidRPr="002637C0">
        <w:rPr>
          <w:rStyle w:val="textearticle1"/>
          <w:rFonts w:asciiTheme="minorHAnsi" w:hAnsiTheme="minorHAnsi" w:cstheme="minorHAnsi"/>
          <w:color w:val="000000"/>
          <w:sz w:val="22"/>
          <w:szCs w:val="22"/>
        </w:rPr>
        <w:t xml:space="preserve"> du </w:t>
      </w:r>
      <w:r>
        <w:rPr>
          <w:rStyle w:val="textearticle1"/>
          <w:rFonts w:asciiTheme="minorHAnsi" w:hAnsiTheme="minorHAnsi" w:cstheme="minorHAnsi"/>
          <w:color w:val="000000"/>
          <w:sz w:val="22"/>
          <w:szCs w:val="22"/>
        </w:rPr>
        <w:t>31/10</w:t>
      </w:r>
      <w:r w:rsidR="00E213CB">
        <w:rPr>
          <w:rStyle w:val="textearticle1"/>
          <w:rFonts w:asciiTheme="minorHAnsi" w:hAnsiTheme="minorHAnsi" w:cstheme="minorHAnsi"/>
          <w:color w:val="000000"/>
          <w:sz w:val="22"/>
          <w:szCs w:val="22"/>
        </w:rPr>
        <w:t xml:space="preserve"> au </w:t>
      </w:r>
      <w:r w:rsidR="00040627">
        <w:rPr>
          <w:rStyle w:val="textearticle1"/>
          <w:rFonts w:asciiTheme="minorHAnsi" w:hAnsiTheme="minorHAnsi" w:cstheme="minorHAnsi"/>
          <w:color w:val="000000"/>
          <w:sz w:val="22"/>
          <w:szCs w:val="22"/>
        </w:rPr>
        <w:t>14</w:t>
      </w:r>
      <w:r>
        <w:rPr>
          <w:rStyle w:val="textearticle1"/>
          <w:rFonts w:asciiTheme="minorHAnsi" w:hAnsiTheme="minorHAnsi" w:cstheme="minorHAnsi"/>
          <w:color w:val="000000"/>
          <w:sz w:val="22"/>
          <w:szCs w:val="22"/>
        </w:rPr>
        <w:t>/11/25</w:t>
      </w:r>
      <w:r w:rsidR="00D200A0">
        <w:rPr>
          <w:rStyle w:val="textearticle1"/>
          <w:rFonts w:asciiTheme="minorHAnsi" w:hAnsiTheme="minorHAnsi" w:cstheme="minorHAnsi"/>
          <w:color w:val="000000"/>
          <w:sz w:val="22"/>
          <w:szCs w:val="22"/>
        </w:rPr>
        <w:t xml:space="preserve"> </w:t>
      </w:r>
      <w:r w:rsidR="00657776" w:rsidRPr="002637C0">
        <w:rPr>
          <w:rStyle w:val="textearticle1"/>
          <w:rFonts w:asciiTheme="minorHAnsi" w:hAnsiTheme="minorHAnsi" w:cstheme="minorHAnsi"/>
          <w:color w:val="000000"/>
          <w:sz w:val="22"/>
          <w:szCs w:val="22"/>
        </w:rPr>
        <w:t>:</w:t>
      </w:r>
    </w:p>
    <w:p w14:paraId="76BB16E2" w14:textId="02128B34" w:rsidR="00EA1A65" w:rsidRDefault="005C131E" w:rsidP="002637C0">
      <w:pPr>
        <w:numPr>
          <w:ilvl w:val="1"/>
          <w:numId w:val="5"/>
        </w:numPr>
        <w:spacing w:before="100" w:beforeAutospacing="1" w:after="100" w:afterAutospacing="1"/>
        <w:jc w:val="both"/>
        <w:rPr>
          <w:rFonts w:asciiTheme="minorHAnsi" w:hAnsiTheme="minorHAnsi" w:cstheme="minorHAnsi"/>
          <w:color w:val="000000"/>
          <w:sz w:val="22"/>
          <w:szCs w:val="22"/>
        </w:rPr>
      </w:pPr>
      <w:r>
        <w:rPr>
          <w:rFonts w:asciiTheme="minorHAnsi" w:hAnsiTheme="minorHAnsi" w:cstheme="minorHAnsi"/>
          <w:color w:val="000000"/>
          <w:sz w:val="22"/>
          <w:szCs w:val="22"/>
        </w:rPr>
        <w:t>Renforcement du réseau aérien et souterrain existant dans le cadre des constructions nouvelles</w:t>
      </w:r>
    </w:p>
    <w:p w14:paraId="3395D0A7" w14:textId="21F71B8D" w:rsidR="00B64F39" w:rsidRDefault="002637C0" w:rsidP="00BB601E">
      <w:pPr>
        <w:pStyle w:val="textearticle"/>
        <w:jc w:val="both"/>
        <w:rPr>
          <w:rFonts w:asciiTheme="minorHAnsi" w:hAnsiTheme="minorHAnsi" w:cstheme="minorHAnsi"/>
          <w:color w:val="000000"/>
          <w:sz w:val="22"/>
          <w:szCs w:val="22"/>
        </w:rPr>
      </w:pPr>
      <w:proofErr w:type="gramStart"/>
      <w:r w:rsidRPr="002637C0">
        <w:rPr>
          <w:rFonts w:asciiTheme="minorHAnsi" w:hAnsiTheme="minorHAnsi" w:cstheme="minorHAnsi"/>
          <w:color w:val="000000"/>
          <w:sz w:val="22"/>
          <w:szCs w:val="22"/>
        </w:rPr>
        <w:t>à</w:t>
      </w:r>
      <w:proofErr w:type="gramEnd"/>
      <w:r w:rsidRPr="002637C0">
        <w:rPr>
          <w:rFonts w:asciiTheme="minorHAnsi" w:hAnsiTheme="minorHAnsi" w:cstheme="minorHAnsi"/>
          <w:color w:val="000000"/>
          <w:sz w:val="22"/>
          <w:szCs w:val="22"/>
        </w:rPr>
        <w:t xml:space="preserve"> charge pour lui de se conformer aux dispositions des articles suivants.</w:t>
      </w:r>
    </w:p>
    <w:p w14:paraId="569E520A" w14:textId="77777777" w:rsidR="005C131E" w:rsidRPr="00BB601E" w:rsidRDefault="005C131E" w:rsidP="00BB601E">
      <w:pPr>
        <w:pStyle w:val="textearticle"/>
        <w:jc w:val="both"/>
        <w:rPr>
          <w:rFonts w:asciiTheme="minorHAnsi" w:hAnsiTheme="minorHAnsi" w:cstheme="minorHAnsi"/>
          <w:color w:val="000000"/>
          <w:sz w:val="22"/>
          <w:szCs w:val="22"/>
        </w:rPr>
      </w:pPr>
    </w:p>
    <w:p w14:paraId="0CF89A64" w14:textId="612A6C9E" w:rsidR="002637C0" w:rsidRPr="00F42BC9" w:rsidRDefault="002637C0" w:rsidP="002637C0">
      <w:pPr>
        <w:rPr>
          <w:rFonts w:asciiTheme="minorHAnsi" w:hAnsiTheme="minorHAnsi" w:cstheme="minorHAnsi"/>
          <w:color w:val="000000"/>
          <w:sz w:val="22"/>
          <w:szCs w:val="22"/>
        </w:rPr>
      </w:pPr>
      <w:r w:rsidRPr="002637C0">
        <w:rPr>
          <w:rFonts w:asciiTheme="minorHAnsi" w:hAnsiTheme="minorHAnsi" w:cstheme="minorHAnsi"/>
          <w:b/>
          <w:bCs/>
          <w:color w:val="000000"/>
          <w:sz w:val="22"/>
          <w:szCs w:val="22"/>
          <w:u w:val="single"/>
        </w:rPr>
        <w:t>Article N°</w:t>
      </w:r>
      <w:r w:rsidR="00F42BC9">
        <w:rPr>
          <w:rFonts w:asciiTheme="minorHAnsi" w:hAnsiTheme="minorHAnsi" w:cstheme="minorHAnsi"/>
          <w:b/>
          <w:bCs/>
          <w:color w:val="000000"/>
          <w:sz w:val="22"/>
          <w:szCs w:val="22"/>
          <w:u w:val="single"/>
        </w:rPr>
        <w:t>3</w:t>
      </w:r>
      <w:r w:rsidR="00F42BC9">
        <w:rPr>
          <w:rFonts w:asciiTheme="minorHAnsi" w:hAnsiTheme="minorHAnsi" w:cstheme="minorHAnsi"/>
          <w:color w:val="000000"/>
          <w:sz w:val="22"/>
          <w:szCs w:val="22"/>
        </w:rPr>
        <w:t xml:space="preserve"> : </w:t>
      </w:r>
      <w:r w:rsidR="00F42BC9" w:rsidRPr="00F42BC9">
        <w:rPr>
          <w:rFonts w:asciiTheme="minorHAnsi" w:hAnsiTheme="minorHAnsi" w:cstheme="minorHAnsi"/>
          <w:b/>
          <w:bCs/>
          <w:color w:val="000000"/>
          <w:sz w:val="22"/>
          <w:szCs w:val="22"/>
        </w:rPr>
        <w:t>Durée</w:t>
      </w:r>
    </w:p>
    <w:p w14:paraId="640B0F27" w14:textId="77777777" w:rsidR="00917547" w:rsidRDefault="00F42BC9" w:rsidP="00F42BC9">
      <w:pPr>
        <w:pStyle w:val="textearticle"/>
        <w:jc w:val="both"/>
        <w:rPr>
          <w:rFonts w:asciiTheme="minorHAnsi" w:hAnsiTheme="minorHAnsi" w:cstheme="minorHAnsi"/>
          <w:color w:val="000000"/>
          <w:sz w:val="22"/>
          <w:szCs w:val="22"/>
        </w:rPr>
      </w:pPr>
      <w:r w:rsidRPr="002637C0">
        <w:rPr>
          <w:rFonts w:asciiTheme="minorHAnsi" w:hAnsiTheme="minorHAnsi" w:cstheme="minorHAnsi"/>
          <w:color w:val="000000"/>
          <w:sz w:val="22"/>
          <w:szCs w:val="22"/>
        </w:rPr>
        <w:t xml:space="preserve">La présente autorisation est </w:t>
      </w:r>
      <w:r>
        <w:rPr>
          <w:rFonts w:asciiTheme="minorHAnsi" w:hAnsiTheme="minorHAnsi" w:cstheme="minorHAnsi"/>
          <w:color w:val="000000"/>
          <w:sz w:val="22"/>
          <w:szCs w:val="22"/>
        </w:rPr>
        <w:t>accordée</w:t>
      </w:r>
      <w:r w:rsidRPr="002637C0">
        <w:rPr>
          <w:rFonts w:asciiTheme="minorHAnsi" w:hAnsiTheme="minorHAnsi" w:cstheme="minorHAnsi"/>
          <w:color w:val="000000"/>
          <w:sz w:val="22"/>
          <w:szCs w:val="22"/>
        </w:rPr>
        <w:t xml:space="preserve"> à titre précaire et révocable</w:t>
      </w:r>
      <w:r>
        <w:rPr>
          <w:rFonts w:asciiTheme="minorHAnsi" w:hAnsiTheme="minorHAnsi" w:cstheme="minorHAnsi"/>
          <w:color w:val="000000"/>
          <w:sz w:val="22"/>
          <w:szCs w:val="22"/>
        </w:rPr>
        <w:t xml:space="preserve"> et sous réserve du droit des tiers, sans qu’il puisse en résulter pour le permissionnaire de droit à indemnit</w:t>
      </w:r>
      <w:r w:rsidR="00917547">
        <w:rPr>
          <w:rFonts w:asciiTheme="minorHAnsi" w:hAnsiTheme="minorHAnsi" w:cstheme="minorHAnsi"/>
          <w:color w:val="000000"/>
          <w:sz w:val="22"/>
          <w:szCs w:val="22"/>
        </w:rPr>
        <w:t>é.</w:t>
      </w:r>
    </w:p>
    <w:p w14:paraId="565C879E" w14:textId="1F369C5C" w:rsidR="00917547" w:rsidRDefault="00917547" w:rsidP="00F42BC9">
      <w:pPr>
        <w:pStyle w:val="textearticle"/>
        <w:jc w:val="both"/>
        <w:rPr>
          <w:rFonts w:asciiTheme="minorHAnsi" w:hAnsiTheme="minorHAnsi" w:cstheme="minorHAnsi"/>
          <w:color w:val="000000"/>
          <w:sz w:val="22"/>
          <w:szCs w:val="22"/>
        </w:rPr>
      </w:pPr>
      <w:r>
        <w:rPr>
          <w:rFonts w:asciiTheme="minorHAnsi" w:hAnsiTheme="minorHAnsi" w:cstheme="minorHAnsi"/>
          <w:color w:val="000000"/>
          <w:sz w:val="22"/>
          <w:szCs w:val="22"/>
        </w:rPr>
        <w:t xml:space="preserve">La présente autorisation est accordée </w:t>
      </w:r>
      <w:r w:rsidR="000B4E66">
        <w:rPr>
          <w:rFonts w:asciiTheme="minorHAnsi" w:hAnsiTheme="minorHAnsi" w:cstheme="minorHAnsi"/>
          <w:color w:val="000000"/>
          <w:sz w:val="22"/>
          <w:szCs w:val="22"/>
        </w:rPr>
        <w:t>à</w:t>
      </w:r>
      <w:r>
        <w:rPr>
          <w:rFonts w:asciiTheme="minorHAnsi" w:hAnsiTheme="minorHAnsi" w:cstheme="minorHAnsi"/>
          <w:color w:val="000000"/>
          <w:sz w:val="22"/>
          <w:szCs w:val="22"/>
        </w:rPr>
        <w:t xml:space="preserve"> compter du </w:t>
      </w:r>
      <w:r w:rsidR="005C131E">
        <w:rPr>
          <w:rFonts w:asciiTheme="minorHAnsi" w:hAnsiTheme="minorHAnsi" w:cstheme="minorHAnsi"/>
          <w:color w:val="000000"/>
          <w:sz w:val="22"/>
          <w:szCs w:val="22"/>
        </w:rPr>
        <w:t>vendredi 31 octobre</w:t>
      </w:r>
      <w:r w:rsidR="00C25755">
        <w:rPr>
          <w:rFonts w:asciiTheme="minorHAnsi" w:hAnsiTheme="minorHAnsi" w:cstheme="minorHAnsi"/>
          <w:color w:val="000000"/>
          <w:sz w:val="22"/>
          <w:szCs w:val="22"/>
        </w:rPr>
        <w:t xml:space="preserve"> au </w:t>
      </w:r>
      <w:r w:rsidR="005C131E">
        <w:rPr>
          <w:rFonts w:asciiTheme="minorHAnsi" w:hAnsiTheme="minorHAnsi" w:cstheme="minorHAnsi"/>
          <w:color w:val="000000"/>
          <w:sz w:val="22"/>
          <w:szCs w:val="22"/>
        </w:rPr>
        <w:t>dimanche 9 novembre</w:t>
      </w:r>
      <w:r w:rsidR="00657776">
        <w:rPr>
          <w:rFonts w:asciiTheme="minorHAnsi" w:hAnsiTheme="minorHAnsi" w:cstheme="minorHAnsi"/>
          <w:color w:val="000000"/>
          <w:sz w:val="22"/>
          <w:szCs w:val="22"/>
        </w:rPr>
        <w:t xml:space="preserve"> 2025</w:t>
      </w:r>
      <w:r w:rsidR="000B4E66">
        <w:rPr>
          <w:rFonts w:asciiTheme="minorHAnsi" w:hAnsiTheme="minorHAnsi" w:cstheme="minorHAnsi"/>
          <w:color w:val="000000"/>
          <w:sz w:val="22"/>
          <w:szCs w:val="22"/>
        </w:rPr>
        <w:t xml:space="preserve"> soit </w:t>
      </w:r>
      <w:r w:rsidR="00D200A0">
        <w:rPr>
          <w:rFonts w:asciiTheme="minorHAnsi" w:hAnsiTheme="minorHAnsi" w:cstheme="minorHAnsi"/>
          <w:color w:val="000000"/>
          <w:sz w:val="22"/>
          <w:szCs w:val="22"/>
        </w:rPr>
        <w:t>une durée de 10 jour calendaire</w:t>
      </w:r>
      <w:r w:rsidR="00C25755">
        <w:rPr>
          <w:rFonts w:asciiTheme="minorHAnsi" w:hAnsiTheme="minorHAnsi" w:cstheme="minorHAnsi"/>
          <w:color w:val="000000"/>
          <w:sz w:val="22"/>
          <w:szCs w:val="22"/>
        </w:rPr>
        <w:t>.</w:t>
      </w:r>
    </w:p>
    <w:p w14:paraId="39E9D86D" w14:textId="36CB928A" w:rsidR="00F42BC9" w:rsidRPr="002637C0" w:rsidRDefault="00917547" w:rsidP="00F42BC9">
      <w:pPr>
        <w:pStyle w:val="textearticle"/>
        <w:jc w:val="both"/>
        <w:rPr>
          <w:rFonts w:asciiTheme="minorHAnsi" w:hAnsiTheme="minorHAnsi" w:cstheme="minorHAnsi"/>
          <w:color w:val="000000"/>
          <w:sz w:val="22"/>
          <w:szCs w:val="22"/>
        </w:rPr>
      </w:pPr>
      <w:r>
        <w:rPr>
          <w:rFonts w:asciiTheme="minorHAnsi" w:hAnsiTheme="minorHAnsi" w:cstheme="minorHAnsi"/>
          <w:color w:val="000000"/>
          <w:sz w:val="22"/>
          <w:szCs w:val="22"/>
        </w:rPr>
        <w:t>E</w:t>
      </w:r>
      <w:r w:rsidR="00F42BC9" w:rsidRPr="002637C0">
        <w:rPr>
          <w:rFonts w:asciiTheme="minorHAnsi" w:hAnsiTheme="minorHAnsi" w:cstheme="minorHAnsi"/>
          <w:color w:val="000000"/>
          <w:sz w:val="22"/>
          <w:szCs w:val="22"/>
        </w:rPr>
        <w:t>lle peut être retirée à tout moment pour des raisons de gestion de voirie sans qu'il puisse résulter, pour ce dernier, de droit à indemnité.</w:t>
      </w:r>
    </w:p>
    <w:p w14:paraId="2C210FB5" w14:textId="77777777" w:rsidR="00F42BC9" w:rsidRPr="002637C0" w:rsidRDefault="00F42BC9" w:rsidP="00F42BC9">
      <w:pPr>
        <w:pStyle w:val="textearticle"/>
        <w:jc w:val="both"/>
        <w:rPr>
          <w:rFonts w:asciiTheme="minorHAnsi" w:hAnsiTheme="minorHAnsi" w:cstheme="minorHAnsi"/>
          <w:color w:val="000000"/>
          <w:sz w:val="22"/>
          <w:szCs w:val="22"/>
        </w:rPr>
      </w:pPr>
      <w:r w:rsidRPr="002637C0">
        <w:rPr>
          <w:rFonts w:asciiTheme="minorHAnsi" w:hAnsiTheme="minorHAnsi" w:cstheme="minorHAnsi"/>
          <w:color w:val="000000"/>
          <w:sz w:val="22"/>
          <w:szCs w:val="22"/>
        </w:rPr>
        <w:t>La demande de renouvellement devra être présentée par le bénéficiaire deux mois avant la date d'expiration de la présente autorisation.</w:t>
      </w:r>
    </w:p>
    <w:p w14:paraId="0B646AF3" w14:textId="77777777" w:rsidR="00F42BC9" w:rsidRPr="002637C0" w:rsidRDefault="00F42BC9" w:rsidP="00F42BC9">
      <w:pPr>
        <w:pStyle w:val="textearticle"/>
        <w:jc w:val="both"/>
        <w:rPr>
          <w:rFonts w:asciiTheme="minorHAnsi" w:hAnsiTheme="minorHAnsi" w:cstheme="minorHAnsi"/>
          <w:color w:val="000000"/>
          <w:sz w:val="22"/>
          <w:szCs w:val="22"/>
        </w:rPr>
      </w:pPr>
      <w:r w:rsidRPr="002637C0">
        <w:rPr>
          <w:rFonts w:asciiTheme="minorHAnsi" w:hAnsiTheme="minorHAnsi" w:cstheme="minorHAnsi"/>
          <w:color w:val="000000"/>
          <w:sz w:val="22"/>
          <w:szCs w:val="22"/>
        </w:rPr>
        <w:t>En cas de révocation de l'autorisation ou au terme de sa validité en cas de non-renouvellement, son bénéficiaire sera tenu, si les circonstances l'exigent, de remettre les lieux dans leur état primitif dans le délai d'un mois à compter de la révocation ou du terme de l'autorisation. Passé ce délai, en cas d'inexécution, procès-verbal sera dressé à son encontre, et la remise en état des lieux sera exécutée d'office aux frais du bénéficiaire de la présente autorisation.</w:t>
      </w:r>
    </w:p>
    <w:p w14:paraId="18AC3F2C" w14:textId="266797BD" w:rsidR="00F42BC9" w:rsidRDefault="00F42BC9" w:rsidP="00F42BC9">
      <w:pPr>
        <w:pStyle w:val="textearticle"/>
        <w:jc w:val="both"/>
        <w:rPr>
          <w:rFonts w:asciiTheme="minorHAnsi" w:hAnsiTheme="minorHAnsi" w:cstheme="minorHAnsi"/>
          <w:color w:val="000000"/>
          <w:sz w:val="22"/>
          <w:szCs w:val="22"/>
        </w:rPr>
      </w:pPr>
      <w:r w:rsidRPr="002637C0">
        <w:rPr>
          <w:rFonts w:asciiTheme="minorHAnsi" w:hAnsiTheme="minorHAnsi" w:cstheme="minorHAnsi"/>
          <w:color w:val="000000"/>
          <w:sz w:val="22"/>
          <w:szCs w:val="22"/>
        </w:rPr>
        <w:t>Le gestionnaire de voirie se réserve le droit de demander le déplacement des ouvrages autorisés aux frais de l'occupant, dès lors que des travaux de voirie s'avéreront nécessaires</w:t>
      </w:r>
    </w:p>
    <w:p w14:paraId="29E2DB97" w14:textId="3A944C01" w:rsidR="000B4E66" w:rsidRDefault="000B4E66" w:rsidP="000B4E66">
      <w:pPr>
        <w:rPr>
          <w:rFonts w:asciiTheme="minorHAnsi" w:hAnsiTheme="minorHAnsi" w:cstheme="minorHAnsi"/>
          <w:b/>
          <w:bCs/>
          <w:color w:val="000000"/>
          <w:sz w:val="22"/>
          <w:szCs w:val="22"/>
        </w:rPr>
      </w:pPr>
      <w:r w:rsidRPr="002637C0">
        <w:rPr>
          <w:rFonts w:asciiTheme="minorHAnsi" w:hAnsiTheme="minorHAnsi" w:cstheme="minorHAnsi"/>
          <w:b/>
          <w:bCs/>
          <w:color w:val="000000"/>
          <w:sz w:val="22"/>
          <w:szCs w:val="22"/>
          <w:u w:val="single"/>
        </w:rPr>
        <w:t>Article N°</w:t>
      </w:r>
      <w:r>
        <w:rPr>
          <w:rFonts w:asciiTheme="minorHAnsi" w:hAnsiTheme="minorHAnsi" w:cstheme="minorHAnsi"/>
          <w:b/>
          <w:bCs/>
          <w:color w:val="000000"/>
          <w:sz w:val="22"/>
          <w:szCs w:val="22"/>
          <w:u w:val="single"/>
        </w:rPr>
        <w:t>4</w:t>
      </w:r>
      <w:r>
        <w:rPr>
          <w:rFonts w:asciiTheme="minorHAnsi" w:hAnsiTheme="minorHAnsi" w:cstheme="minorHAnsi"/>
          <w:color w:val="000000"/>
          <w:sz w:val="22"/>
          <w:szCs w:val="22"/>
        </w:rPr>
        <w:t xml:space="preserve"> : </w:t>
      </w:r>
      <w:r>
        <w:rPr>
          <w:rFonts w:asciiTheme="minorHAnsi" w:hAnsiTheme="minorHAnsi" w:cstheme="minorHAnsi"/>
          <w:b/>
          <w:bCs/>
          <w:color w:val="000000"/>
          <w:sz w:val="22"/>
          <w:szCs w:val="22"/>
        </w:rPr>
        <w:t>Validité et renouvellement de l’arrêté</w:t>
      </w:r>
    </w:p>
    <w:p w14:paraId="0BE3425C" w14:textId="77777777" w:rsidR="000B4E66" w:rsidRDefault="000B4E66" w:rsidP="000B4E66">
      <w:pPr>
        <w:rPr>
          <w:rFonts w:asciiTheme="minorHAnsi" w:hAnsiTheme="minorHAnsi" w:cstheme="minorHAnsi"/>
          <w:b/>
          <w:bCs/>
          <w:color w:val="000000"/>
          <w:sz w:val="22"/>
          <w:szCs w:val="22"/>
        </w:rPr>
      </w:pPr>
    </w:p>
    <w:p w14:paraId="3C67F259" w14:textId="6E061E80" w:rsidR="000B4E66" w:rsidRDefault="000B4E66" w:rsidP="000B4E66">
      <w:pPr>
        <w:jc w:val="both"/>
        <w:rPr>
          <w:rFonts w:asciiTheme="minorHAnsi" w:hAnsiTheme="minorHAnsi" w:cstheme="minorHAnsi"/>
          <w:color w:val="000000"/>
          <w:sz w:val="22"/>
          <w:szCs w:val="22"/>
        </w:rPr>
      </w:pPr>
      <w:r>
        <w:rPr>
          <w:rFonts w:asciiTheme="minorHAnsi" w:hAnsiTheme="minorHAnsi" w:cstheme="minorHAnsi"/>
          <w:color w:val="000000"/>
          <w:sz w:val="22"/>
          <w:szCs w:val="22"/>
        </w:rPr>
        <w:t>Cette autorisation est délivrée à titre personnel et ne peut être cédée. Son titulaire est responsable tant vis-à-vis de la collectivité représentée par le signataire que vis-à-vis des tiers, des accidents de toute nature qui pourraient résulter de la réalisation de ses travaux ou de l’installation de ses biens mobiliers.</w:t>
      </w:r>
    </w:p>
    <w:p w14:paraId="04F956A4" w14:textId="5C1C1D56" w:rsidR="000B4E66" w:rsidRDefault="000B4E66" w:rsidP="000B4E66">
      <w:pPr>
        <w:jc w:val="both"/>
        <w:rPr>
          <w:rFonts w:asciiTheme="minorHAnsi" w:hAnsiTheme="minorHAnsi" w:cstheme="minorHAnsi"/>
          <w:color w:val="000000"/>
          <w:sz w:val="22"/>
          <w:szCs w:val="22"/>
        </w:rPr>
      </w:pPr>
      <w:r>
        <w:rPr>
          <w:rFonts w:asciiTheme="minorHAnsi" w:hAnsiTheme="minorHAnsi" w:cstheme="minorHAnsi"/>
          <w:color w:val="000000"/>
          <w:sz w:val="22"/>
          <w:szCs w:val="22"/>
        </w:rPr>
        <w:t>La présente autorisation est délivrée à titre précaire et révocable et ne confère aucun droit réel à son titulaire : elle peut être retirée à tout moment pour des raisons de gestion de voirie sans qu’il puisse résulter, pour ce dernier, ce droit à indemnité.</w:t>
      </w:r>
    </w:p>
    <w:p w14:paraId="29BEC183" w14:textId="77777777" w:rsidR="000B4E66" w:rsidRPr="000B4E66" w:rsidRDefault="000B4E66" w:rsidP="000B4E66">
      <w:pPr>
        <w:jc w:val="both"/>
        <w:rPr>
          <w:rFonts w:asciiTheme="minorHAnsi" w:hAnsiTheme="minorHAnsi" w:cstheme="minorHAnsi"/>
          <w:color w:val="000000"/>
          <w:sz w:val="22"/>
          <w:szCs w:val="22"/>
        </w:rPr>
      </w:pPr>
    </w:p>
    <w:p w14:paraId="4E39CA2E" w14:textId="4F0A4646" w:rsidR="000B4E66" w:rsidRDefault="000B4E66" w:rsidP="000B4E66">
      <w:pPr>
        <w:rPr>
          <w:rFonts w:asciiTheme="minorHAnsi" w:hAnsiTheme="minorHAnsi" w:cstheme="minorHAnsi"/>
          <w:b/>
          <w:bCs/>
          <w:color w:val="000000"/>
          <w:sz w:val="22"/>
          <w:szCs w:val="22"/>
        </w:rPr>
      </w:pPr>
      <w:r w:rsidRPr="002637C0">
        <w:rPr>
          <w:rFonts w:asciiTheme="minorHAnsi" w:hAnsiTheme="minorHAnsi" w:cstheme="minorHAnsi"/>
          <w:b/>
          <w:bCs/>
          <w:color w:val="000000"/>
          <w:sz w:val="22"/>
          <w:szCs w:val="22"/>
          <w:u w:val="single"/>
        </w:rPr>
        <w:t>Article N°</w:t>
      </w:r>
      <w:r>
        <w:rPr>
          <w:rFonts w:asciiTheme="minorHAnsi" w:hAnsiTheme="minorHAnsi" w:cstheme="minorHAnsi"/>
          <w:b/>
          <w:bCs/>
          <w:color w:val="000000"/>
          <w:sz w:val="22"/>
          <w:szCs w:val="22"/>
          <w:u w:val="single"/>
        </w:rPr>
        <w:t>5</w:t>
      </w:r>
      <w:r>
        <w:rPr>
          <w:rFonts w:asciiTheme="minorHAnsi" w:hAnsiTheme="minorHAnsi" w:cstheme="minorHAnsi"/>
          <w:color w:val="000000"/>
          <w:sz w:val="22"/>
          <w:szCs w:val="22"/>
        </w:rPr>
        <w:t xml:space="preserve"> : </w:t>
      </w:r>
      <w:r>
        <w:rPr>
          <w:rFonts w:asciiTheme="minorHAnsi" w:hAnsiTheme="minorHAnsi" w:cstheme="minorHAnsi"/>
          <w:b/>
          <w:bCs/>
          <w:color w:val="000000"/>
          <w:sz w:val="22"/>
          <w:szCs w:val="22"/>
        </w:rPr>
        <w:t>Obligations du permissionnaire pendant toute la durée de l’occupation</w:t>
      </w:r>
    </w:p>
    <w:p w14:paraId="1F353188" w14:textId="77777777" w:rsidR="000B4E66" w:rsidRDefault="000B4E66" w:rsidP="000B4E66">
      <w:pPr>
        <w:pStyle w:val="Corpsdetexte"/>
        <w:kinsoku w:val="0"/>
        <w:overflowPunct w:val="0"/>
        <w:spacing w:before="0"/>
        <w:ind w:left="120" w:firstLine="0"/>
        <w:rPr>
          <w:sz w:val="22"/>
          <w:szCs w:val="22"/>
        </w:rPr>
      </w:pPr>
    </w:p>
    <w:p w14:paraId="7393C95B" w14:textId="73DD4C7F" w:rsidR="000B4E66" w:rsidRPr="000B4E66" w:rsidRDefault="000B4E66" w:rsidP="000B4E66">
      <w:pPr>
        <w:pStyle w:val="Corpsdetexte"/>
        <w:kinsoku w:val="0"/>
        <w:overflowPunct w:val="0"/>
        <w:spacing w:before="0"/>
        <w:ind w:left="0" w:firstLine="0"/>
        <w:jc w:val="both"/>
        <w:rPr>
          <w:rFonts w:asciiTheme="minorHAnsi" w:hAnsiTheme="minorHAnsi" w:cstheme="minorHAnsi"/>
          <w:sz w:val="22"/>
          <w:szCs w:val="22"/>
        </w:rPr>
      </w:pPr>
      <w:r w:rsidRPr="000B4E66">
        <w:rPr>
          <w:rFonts w:asciiTheme="minorHAnsi" w:hAnsiTheme="minorHAnsi" w:cstheme="minorHAnsi"/>
          <w:sz w:val="22"/>
          <w:szCs w:val="22"/>
        </w:rPr>
        <w:t>Le permissionnaire devra prendre toutes les dispositions nécessaires pour assurer la protection et la conservation du domaine public routier mis à sa disposition, lors de la réalisation des travaux et pendant toute la durée de l’occupation.</w:t>
      </w:r>
    </w:p>
    <w:p w14:paraId="07A09E26" w14:textId="77777777" w:rsidR="000B4E66" w:rsidRPr="000B4E66" w:rsidRDefault="000B4E66" w:rsidP="000B4E66">
      <w:pPr>
        <w:pStyle w:val="Corpsdetexte"/>
        <w:kinsoku w:val="0"/>
        <w:overflowPunct w:val="0"/>
        <w:spacing w:before="0"/>
        <w:ind w:left="0" w:firstLine="0"/>
        <w:jc w:val="both"/>
        <w:rPr>
          <w:rFonts w:asciiTheme="minorHAnsi" w:hAnsiTheme="minorHAnsi" w:cstheme="minorHAnsi"/>
          <w:sz w:val="22"/>
          <w:szCs w:val="22"/>
        </w:rPr>
      </w:pPr>
      <w:r w:rsidRPr="000B4E66">
        <w:rPr>
          <w:rFonts w:asciiTheme="minorHAnsi" w:hAnsiTheme="minorHAnsi" w:cstheme="minorHAnsi"/>
          <w:sz w:val="22"/>
          <w:szCs w:val="22"/>
        </w:rPr>
        <w:t>De même, il devra prendre toutes précautions pour ne pas endommager les ouvrages et installations de toutes natures appartenant à la collectivité territoriale ou aux autres occupants du domaine public dûment autorisés ou d'en perturber l'exploitation, y compris celles et ceux situés en tréfonds.</w:t>
      </w:r>
    </w:p>
    <w:p w14:paraId="3E64AA57" w14:textId="3CEF672C" w:rsidR="00BB601E" w:rsidRDefault="000B4E66" w:rsidP="000B4E66">
      <w:pPr>
        <w:pStyle w:val="Corpsdetexte"/>
        <w:kinsoku w:val="0"/>
        <w:overflowPunct w:val="0"/>
        <w:spacing w:before="0"/>
        <w:ind w:left="0" w:firstLine="0"/>
        <w:jc w:val="both"/>
        <w:rPr>
          <w:rFonts w:asciiTheme="minorHAnsi" w:hAnsiTheme="minorHAnsi" w:cstheme="minorHAnsi"/>
          <w:sz w:val="22"/>
          <w:szCs w:val="22"/>
        </w:rPr>
      </w:pPr>
      <w:r w:rsidRPr="000B4E66">
        <w:rPr>
          <w:rFonts w:asciiTheme="minorHAnsi" w:hAnsiTheme="minorHAnsi" w:cstheme="minorHAnsi"/>
          <w:sz w:val="22"/>
          <w:szCs w:val="22"/>
        </w:rPr>
        <w:t>Le permissionnaire devra supporter sans indemnité toutes les sujétions inhérentes à l'occupation du domaine public et s'en prémunir par des précautions techniques adéquates</w:t>
      </w:r>
      <w:r w:rsidR="00FA6743">
        <w:rPr>
          <w:rFonts w:asciiTheme="minorHAnsi" w:hAnsiTheme="minorHAnsi" w:cstheme="minorHAnsi"/>
          <w:sz w:val="22"/>
          <w:szCs w:val="22"/>
        </w:rPr>
        <w:t>.</w:t>
      </w:r>
    </w:p>
    <w:p w14:paraId="712F7787" w14:textId="77777777" w:rsidR="005C131E" w:rsidRPr="000B4E66" w:rsidRDefault="005C131E" w:rsidP="000B4E66">
      <w:pPr>
        <w:pStyle w:val="Corpsdetexte"/>
        <w:kinsoku w:val="0"/>
        <w:overflowPunct w:val="0"/>
        <w:spacing w:before="0"/>
        <w:ind w:left="0" w:firstLine="0"/>
        <w:jc w:val="both"/>
        <w:rPr>
          <w:rFonts w:asciiTheme="minorHAnsi" w:hAnsiTheme="minorHAnsi" w:cstheme="minorHAnsi"/>
          <w:sz w:val="22"/>
          <w:szCs w:val="22"/>
        </w:rPr>
      </w:pPr>
    </w:p>
    <w:p w14:paraId="433CC133" w14:textId="50ED4E4A" w:rsidR="000B4E66" w:rsidRDefault="000B4E66" w:rsidP="000B4E66">
      <w:pPr>
        <w:rPr>
          <w:rFonts w:asciiTheme="minorHAnsi" w:hAnsiTheme="minorHAnsi" w:cstheme="minorHAnsi"/>
          <w:b/>
          <w:bCs/>
          <w:color w:val="000000"/>
          <w:sz w:val="22"/>
          <w:szCs w:val="22"/>
        </w:rPr>
      </w:pPr>
      <w:bookmarkStart w:id="0" w:name="_Hlk168578482"/>
      <w:r w:rsidRPr="002637C0">
        <w:rPr>
          <w:rFonts w:asciiTheme="minorHAnsi" w:hAnsiTheme="minorHAnsi" w:cstheme="minorHAnsi"/>
          <w:b/>
          <w:bCs/>
          <w:color w:val="000000"/>
          <w:sz w:val="22"/>
          <w:szCs w:val="22"/>
          <w:u w:val="single"/>
        </w:rPr>
        <w:t>Article N°</w:t>
      </w:r>
      <w:r>
        <w:rPr>
          <w:rFonts w:asciiTheme="minorHAnsi" w:hAnsiTheme="minorHAnsi" w:cstheme="minorHAnsi"/>
          <w:b/>
          <w:bCs/>
          <w:color w:val="000000"/>
          <w:sz w:val="22"/>
          <w:szCs w:val="22"/>
          <w:u w:val="single"/>
        </w:rPr>
        <w:t>6</w:t>
      </w:r>
      <w:r>
        <w:rPr>
          <w:rFonts w:asciiTheme="minorHAnsi" w:hAnsiTheme="minorHAnsi" w:cstheme="minorHAnsi"/>
          <w:color w:val="000000"/>
          <w:sz w:val="22"/>
          <w:szCs w:val="22"/>
        </w:rPr>
        <w:t xml:space="preserve"> : </w:t>
      </w:r>
      <w:r>
        <w:rPr>
          <w:rFonts w:asciiTheme="minorHAnsi" w:hAnsiTheme="minorHAnsi" w:cstheme="minorHAnsi"/>
          <w:b/>
          <w:bCs/>
          <w:color w:val="000000"/>
          <w:sz w:val="22"/>
          <w:szCs w:val="22"/>
        </w:rPr>
        <w:t>Caractère personnel de l’autorisation</w:t>
      </w:r>
    </w:p>
    <w:bookmarkEnd w:id="0"/>
    <w:p w14:paraId="7D89E809" w14:textId="77777777" w:rsidR="000B4E66" w:rsidRDefault="000B4E66" w:rsidP="000B4E66">
      <w:pPr>
        <w:rPr>
          <w:rFonts w:asciiTheme="minorHAnsi" w:hAnsiTheme="minorHAnsi" w:cstheme="minorHAnsi"/>
          <w:b/>
          <w:bCs/>
          <w:color w:val="000000"/>
          <w:sz w:val="22"/>
          <w:szCs w:val="22"/>
        </w:rPr>
      </w:pPr>
    </w:p>
    <w:p w14:paraId="3BDF6B74" w14:textId="77777777" w:rsidR="000B4E66" w:rsidRPr="000B4E66" w:rsidRDefault="000B4E66" w:rsidP="000B4E66">
      <w:pPr>
        <w:pStyle w:val="Corpsdetexte"/>
        <w:kinsoku w:val="0"/>
        <w:overflowPunct w:val="0"/>
        <w:spacing w:before="0"/>
        <w:ind w:left="0" w:firstLine="0"/>
        <w:jc w:val="both"/>
        <w:rPr>
          <w:rFonts w:asciiTheme="minorHAnsi" w:hAnsiTheme="minorHAnsi" w:cstheme="minorHAnsi"/>
          <w:sz w:val="22"/>
          <w:szCs w:val="22"/>
        </w:rPr>
      </w:pPr>
      <w:r w:rsidRPr="000B4E66">
        <w:rPr>
          <w:rFonts w:asciiTheme="minorHAnsi" w:hAnsiTheme="minorHAnsi" w:cstheme="minorHAnsi"/>
          <w:sz w:val="22"/>
          <w:szCs w:val="22"/>
        </w:rPr>
        <w:t>La présente autorisation est délivrée à titre purement personnel. Le permissionnaire s'engage à occuper lui-même les lieux mis à sa disposition.</w:t>
      </w:r>
    </w:p>
    <w:p w14:paraId="052A1417" w14:textId="77777777" w:rsidR="000B4E66" w:rsidRPr="000B4E66" w:rsidRDefault="000B4E66" w:rsidP="000B4E66">
      <w:pPr>
        <w:pStyle w:val="Corpsdetexte"/>
        <w:kinsoku w:val="0"/>
        <w:overflowPunct w:val="0"/>
        <w:spacing w:before="0"/>
        <w:ind w:left="0" w:firstLine="0"/>
        <w:jc w:val="both"/>
        <w:rPr>
          <w:rFonts w:asciiTheme="minorHAnsi" w:hAnsiTheme="minorHAnsi" w:cstheme="minorHAnsi"/>
          <w:sz w:val="22"/>
          <w:szCs w:val="22"/>
        </w:rPr>
      </w:pPr>
      <w:r w:rsidRPr="000B4E66">
        <w:rPr>
          <w:rFonts w:asciiTheme="minorHAnsi" w:hAnsiTheme="minorHAnsi" w:cstheme="minorHAnsi"/>
          <w:sz w:val="22"/>
          <w:szCs w:val="22"/>
        </w:rPr>
        <w:t xml:space="preserve">Toute cession ou mise à disposition au profit d'un tiers quel qu'il soit, à titre onéreux ou gratuit, est strictement interdite. </w:t>
      </w:r>
    </w:p>
    <w:p w14:paraId="14FFB674" w14:textId="45096DB4" w:rsidR="000B4E66" w:rsidRDefault="000B4E66" w:rsidP="000B4E66">
      <w:pPr>
        <w:pStyle w:val="Corpsdetexte"/>
        <w:kinsoku w:val="0"/>
        <w:overflowPunct w:val="0"/>
        <w:spacing w:before="0"/>
        <w:ind w:left="0" w:firstLine="0"/>
        <w:jc w:val="both"/>
        <w:rPr>
          <w:rFonts w:asciiTheme="minorHAnsi" w:hAnsiTheme="minorHAnsi" w:cstheme="minorHAnsi"/>
          <w:sz w:val="22"/>
          <w:szCs w:val="22"/>
        </w:rPr>
      </w:pPr>
      <w:r w:rsidRPr="000B4E66">
        <w:rPr>
          <w:rFonts w:asciiTheme="minorHAnsi" w:hAnsiTheme="minorHAnsi" w:cstheme="minorHAnsi"/>
          <w:sz w:val="22"/>
          <w:szCs w:val="22"/>
        </w:rPr>
        <w:t xml:space="preserve">En cas de cession des ouvrages décrits à une autre personne physique ou morale pendant la période de validité </w:t>
      </w:r>
      <w:r w:rsidRPr="000B4E66">
        <w:rPr>
          <w:rFonts w:asciiTheme="minorHAnsi" w:hAnsiTheme="minorHAnsi" w:cstheme="minorHAnsi"/>
          <w:sz w:val="22"/>
          <w:szCs w:val="22"/>
        </w:rPr>
        <w:lastRenderedPageBreak/>
        <w:t>de la présente autorisation, le permissionnaire a l'obligation d'avertir I ‘acquéreur de la nécessité d'obtenir, préalablement, une nouvelle autorisation d’occupation.</w:t>
      </w:r>
    </w:p>
    <w:p w14:paraId="1FCDB32D" w14:textId="01D457AF" w:rsidR="006574D3" w:rsidRDefault="006574D3" w:rsidP="006574D3">
      <w:pPr>
        <w:rPr>
          <w:rFonts w:asciiTheme="minorHAnsi" w:hAnsiTheme="minorHAnsi" w:cstheme="minorHAnsi"/>
          <w:b/>
          <w:bCs/>
          <w:color w:val="000000"/>
          <w:sz w:val="22"/>
          <w:szCs w:val="22"/>
        </w:rPr>
      </w:pPr>
      <w:r w:rsidRPr="002637C0">
        <w:rPr>
          <w:rFonts w:asciiTheme="minorHAnsi" w:hAnsiTheme="minorHAnsi" w:cstheme="minorHAnsi"/>
          <w:b/>
          <w:bCs/>
          <w:color w:val="000000"/>
          <w:sz w:val="22"/>
          <w:szCs w:val="22"/>
          <w:u w:val="single"/>
        </w:rPr>
        <w:t>Article N°</w:t>
      </w:r>
      <w:r>
        <w:rPr>
          <w:rFonts w:asciiTheme="minorHAnsi" w:hAnsiTheme="minorHAnsi" w:cstheme="minorHAnsi"/>
          <w:b/>
          <w:bCs/>
          <w:color w:val="000000"/>
          <w:sz w:val="22"/>
          <w:szCs w:val="22"/>
          <w:u w:val="single"/>
        </w:rPr>
        <w:t>7</w:t>
      </w:r>
      <w:r>
        <w:rPr>
          <w:rFonts w:asciiTheme="minorHAnsi" w:hAnsiTheme="minorHAnsi" w:cstheme="minorHAnsi"/>
          <w:color w:val="000000"/>
          <w:sz w:val="22"/>
          <w:szCs w:val="22"/>
        </w:rPr>
        <w:t xml:space="preserve"> : </w:t>
      </w:r>
      <w:r w:rsidR="008C109E">
        <w:rPr>
          <w:rFonts w:asciiTheme="minorHAnsi" w:hAnsiTheme="minorHAnsi" w:cstheme="minorHAnsi"/>
          <w:b/>
          <w:bCs/>
          <w:color w:val="000000"/>
          <w:sz w:val="22"/>
          <w:szCs w:val="22"/>
        </w:rPr>
        <w:t>Retrait de l’autorisation</w:t>
      </w:r>
    </w:p>
    <w:p w14:paraId="7F5F0305" w14:textId="77777777" w:rsidR="000B4E66" w:rsidRPr="000B4E66" w:rsidRDefault="000B4E66" w:rsidP="000B4E66">
      <w:pPr>
        <w:pStyle w:val="Corpsdetexte"/>
        <w:kinsoku w:val="0"/>
        <w:overflowPunct w:val="0"/>
        <w:spacing w:before="0"/>
        <w:ind w:left="0" w:firstLine="0"/>
        <w:jc w:val="both"/>
        <w:rPr>
          <w:rFonts w:asciiTheme="minorHAnsi" w:hAnsiTheme="minorHAnsi" w:cstheme="minorHAnsi"/>
          <w:sz w:val="22"/>
          <w:szCs w:val="22"/>
        </w:rPr>
      </w:pPr>
    </w:p>
    <w:p w14:paraId="089EAD57" w14:textId="258851B0" w:rsidR="008C109E" w:rsidRPr="008C109E" w:rsidRDefault="008C109E" w:rsidP="008C109E">
      <w:pPr>
        <w:pStyle w:val="Corpsdetexte"/>
        <w:kinsoku w:val="0"/>
        <w:overflowPunct w:val="0"/>
        <w:spacing w:before="0"/>
        <w:ind w:left="0" w:firstLine="0"/>
        <w:jc w:val="both"/>
        <w:rPr>
          <w:rFonts w:asciiTheme="minorHAnsi" w:hAnsiTheme="minorHAnsi" w:cstheme="minorHAnsi"/>
          <w:sz w:val="22"/>
          <w:szCs w:val="22"/>
        </w:rPr>
      </w:pPr>
      <w:r w:rsidRPr="008C109E">
        <w:rPr>
          <w:rFonts w:asciiTheme="minorHAnsi" w:hAnsiTheme="minorHAnsi" w:cstheme="minorHAnsi"/>
          <w:sz w:val="22"/>
          <w:szCs w:val="22"/>
        </w:rPr>
        <w:t xml:space="preserve">La </w:t>
      </w:r>
      <w:r>
        <w:rPr>
          <w:rFonts w:asciiTheme="minorHAnsi" w:hAnsiTheme="minorHAnsi" w:cstheme="minorHAnsi"/>
          <w:sz w:val="22"/>
          <w:szCs w:val="22"/>
        </w:rPr>
        <w:t>commune de Morillon</w:t>
      </w:r>
      <w:r w:rsidRPr="008C109E">
        <w:rPr>
          <w:rFonts w:asciiTheme="minorHAnsi" w:hAnsiTheme="minorHAnsi" w:cstheme="minorHAnsi"/>
          <w:sz w:val="22"/>
          <w:szCs w:val="22"/>
        </w:rPr>
        <w:t xml:space="preserve"> se réserve le droit de retirer la présente autorisation à tout moment avant son terme, sans préavis et par courrier recommandé avec accusé de réception notifié au permissionnaire, pour tout motif tiré de la protection et de la conservation du domaine public, pour assurer la commodité et la sécurité de la circulation, ou pour tout autre motif d'intérêt général, sans être tenue de verser une quelconque indemnité au permissionnaire.</w:t>
      </w:r>
    </w:p>
    <w:p w14:paraId="4A6C8765" w14:textId="77777777" w:rsidR="008C109E" w:rsidRPr="008C109E" w:rsidRDefault="008C109E" w:rsidP="008C109E">
      <w:pPr>
        <w:pStyle w:val="Corpsdetexte"/>
        <w:kinsoku w:val="0"/>
        <w:overflowPunct w:val="0"/>
        <w:spacing w:before="0"/>
        <w:ind w:left="0" w:firstLine="0"/>
        <w:jc w:val="both"/>
        <w:rPr>
          <w:rFonts w:asciiTheme="minorHAnsi" w:hAnsiTheme="minorHAnsi" w:cstheme="minorHAnsi"/>
          <w:sz w:val="22"/>
          <w:szCs w:val="22"/>
        </w:rPr>
      </w:pPr>
      <w:r w:rsidRPr="008C109E">
        <w:rPr>
          <w:rFonts w:asciiTheme="minorHAnsi" w:hAnsiTheme="minorHAnsi" w:cstheme="minorHAnsi"/>
          <w:sz w:val="22"/>
          <w:szCs w:val="22"/>
        </w:rPr>
        <w:t>L'autorisation pourra également être retirée sans indemnité en cas de non-respect par le permissionnaire des prescriptions du présent arrêté ou en cas de dommages ou accidents causés par ses ouvrages.</w:t>
      </w:r>
    </w:p>
    <w:p w14:paraId="085A04E2" w14:textId="77777777" w:rsidR="000B4E66" w:rsidRDefault="000B4E66" w:rsidP="000B4E66">
      <w:pPr>
        <w:rPr>
          <w:rFonts w:asciiTheme="minorHAnsi" w:hAnsiTheme="minorHAnsi" w:cstheme="minorHAnsi"/>
          <w:b/>
          <w:bCs/>
          <w:color w:val="000000"/>
          <w:sz w:val="22"/>
          <w:szCs w:val="22"/>
        </w:rPr>
      </w:pPr>
    </w:p>
    <w:p w14:paraId="7C44093D" w14:textId="4E5B4EAF" w:rsidR="008C109E" w:rsidRDefault="008C109E" w:rsidP="008C109E">
      <w:pPr>
        <w:rPr>
          <w:rFonts w:asciiTheme="minorHAnsi" w:hAnsiTheme="minorHAnsi" w:cstheme="minorHAnsi"/>
          <w:b/>
          <w:bCs/>
          <w:color w:val="000000"/>
          <w:sz w:val="22"/>
          <w:szCs w:val="22"/>
        </w:rPr>
      </w:pPr>
      <w:r w:rsidRPr="002637C0">
        <w:rPr>
          <w:rFonts w:asciiTheme="minorHAnsi" w:hAnsiTheme="minorHAnsi" w:cstheme="minorHAnsi"/>
          <w:b/>
          <w:bCs/>
          <w:color w:val="000000"/>
          <w:sz w:val="22"/>
          <w:szCs w:val="22"/>
          <w:u w:val="single"/>
        </w:rPr>
        <w:t>Article N°</w:t>
      </w:r>
      <w:r>
        <w:rPr>
          <w:rFonts w:asciiTheme="minorHAnsi" w:hAnsiTheme="minorHAnsi" w:cstheme="minorHAnsi"/>
          <w:b/>
          <w:bCs/>
          <w:color w:val="000000"/>
          <w:sz w:val="22"/>
          <w:szCs w:val="22"/>
          <w:u w:val="single"/>
        </w:rPr>
        <w:t>8</w:t>
      </w:r>
      <w:r>
        <w:rPr>
          <w:rFonts w:asciiTheme="minorHAnsi" w:hAnsiTheme="minorHAnsi" w:cstheme="minorHAnsi"/>
          <w:color w:val="000000"/>
          <w:sz w:val="22"/>
          <w:szCs w:val="22"/>
        </w:rPr>
        <w:t xml:space="preserve"> : </w:t>
      </w:r>
      <w:r>
        <w:rPr>
          <w:rFonts w:asciiTheme="minorHAnsi" w:hAnsiTheme="minorHAnsi" w:cstheme="minorHAnsi"/>
          <w:b/>
          <w:bCs/>
          <w:color w:val="000000"/>
          <w:sz w:val="22"/>
          <w:szCs w:val="22"/>
        </w:rPr>
        <w:t>Destination des ouvrages à la fin de l’autorisation</w:t>
      </w:r>
    </w:p>
    <w:p w14:paraId="518A93D3" w14:textId="77777777" w:rsidR="008C109E" w:rsidRPr="008C109E" w:rsidRDefault="008C109E" w:rsidP="008C109E">
      <w:pPr>
        <w:pStyle w:val="Corpsdetexte"/>
        <w:kinsoku w:val="0"/>
        <w:overflowPunct w:val="0"/>
        <w:spacing w:before="0"/>
        <w:ind w:left="0" w:firstLine="0"/>
        <w:jc w:val="both"/>
        <w:rPr>
          <w:rFonts w:asciiTheme="minorHAnsi" w:hAnsiTheme="minorHAnsi" w:cstheme="minorHAnsi"/>
          <w:sz w:val="22"/>
          <w:szCs w:val="22"/>
        </w:rPr>
      </w:pPr>
    </w:p>
    <w:p w14:paraId="4C55DED1" w14:textId="3C3DECAE" w:rsidR="008C109E" w:rsidRPr="008C109E" w:rsidRDefault="008C109E" w:rsidP="001D19D1">
      <w:pPr>
        <w:pStyle w:val="Corpsdetexte"/>
        <w:kinsoku w:val="0"/>
        <w:overflowPunct w:val="0"/>
        <w:spacing w:before="0"/>
        <w:ind w:left="0" w:firstLine="0"/>
        <w:jc w:val="both"/>
        <w:rPr>
          <w:rFonts w:asciiTheme="minorHAnsi" w:hAnsiTheme="minorHAnsi" w:cstheme="minorHAnsi"/>
          <w:sz w:val="22"/>
          <w:szCs w:val="22"/>
        </w:rPr>
      </w:pPr>
      <w:r w:rsidRPr="008C109E">
        <w:rPr>
          <w:rFonts w:asciiTheme="minorHAnsi" w:hAnsiTheme="minorHAnsi" w:cstheme="minorHAnsi"/>
          <w:sz w:val="22"/>
          <w:szCs w:val="22"/>
        </w:rPr>
        <w:t>À l'expiration de la présente autorisation ou en cas de retrait avant son terme, le permissionnaire sera tenu de procéder à I ‘enlèvement de ses ouvrages, sans pouvoir prétendre à une quelconque indemnité.</w:t>
      </w:r>
    </w:p>
    <w:p w14:paraId="1551D79D" w14:textId="763DEEAD" w:rsidR="008C109E" w:rsidRPr="008C109E" w:rsidRDefault="008C109E" w:rsidP="001D19D1">
      <w:pPr>
        <w:pStyle w:val="Corpsdetexte"/>
        <w:kinsoku w:val="0"/>
        <w:overflowPunct w:val="0"/>
        <w:spacing w:before="0"/>
        <w:ind w:left="0" w:firstLine="0"/>
        <w:jc w:val="both"/>
        <w:rPr>
          <w:rFonts w:asciiTheme="minorHAnsi" w:hAnsiTheme="minorHAnsi" w:cstheme="minorHAnsi"/>
          <w:sz w:val="22"/>
          <w:szCs w:val="22"/>
        </w:rPr>
      </w:pPr>
      <w:r w:rsidRPr="008C109E">
        <w:rPr>
          <w:rFonts w:asciiTheme="minorHAnsi" w:hAnsiTheme="minorHAnsi" w:cstheme="minorHAnsi"/>
          <w:sz w:val="22"/>
          <w:szCs w:val="22"/>
        </w:rPr>
        <w:t>Le permissionnaire devra libérer l'emprise et procéder à l'enlèvement de ses ouvrages dans un délai d’un mois après une mise en demeure notifiée par lettre recommandée avec accusé de réception.</w:t>
      </w:r>
    </w:p>
    <w:p w14:paraId="7FC953C9" w14:textId="77777777" w:rsidR="008C109E" w:rsidRPr="008C109E" w:rsidRDefault="008C109E" w:rsidP="001D19D1">
      <w:pPr>
        <w:pStyle w:val="Corpsdetexte"/>
        <w:kinsoku w:val="0"/>
        <w:overflowPunct w:val="0"/>
        <w:spacing w:before="0"/>
        <w:ind w:left="0" w:firstLine="0"/>
        <w:jc w:val="both"/>
        <w:rPr>
          <w:rFonts w:asciiTheme="minorHAnsi" w:hAnsiTheme="minorHAnsi" w:cstheme="minorHAnsi"/>
          <w:sz w:val="22"/>
          <w:szCs w:val="22"/>
        </w:rPr>
      </w:pPr>
      <w:r w:rsidRPr="008C109E">
        <w:rPr>
          <w:rFonts w:asciiTheme="minorHAnsi" w:hAnsiTheme="minorHAnsi" w:cstheme="minorHAnsi"/>
          <w:sz w:val="22"/>
          <w:szCs w:val="22"/>
        </w:rPr>
        <w:t>Un état des lieux pourra être établi contradictoirement entre un représentant de la collectivité et le permissionnaire, lors de la mise à disposition des lieux et lors de la restitution des lieux.</w:t>
      </w:r>
    </w:p>
    <w:p w14:paraId="69A0373C" w14:textId="7A3B9D9B" w:rsidR="008C109E" w:rsidRPr="008C109E" w:rsidRDefault="008C109E" w:rsidP="001D19D1">
      <w:pPr>
        <w:pStyle w:val="Corpsdetexte"/>
        <w:kinsoku w:val="0"/>
        <w:overflowPunct w:val="0"/>
        <w:spacing w:before="0"/>
        <w:ind w:left="0" w:firstLine="0"/>
        <w:jc w:val="both"/>
        <w:rPr>
          <w:rFonts w:asciiTheme="minorHAnsi" w:hAnsiTheme="minorHAnsi" w:cstheme="minorHAnsi"/>
          <w:sz w:val="22"/>
          <w:szCs w:val="22"/>
        </w:rPr>
      </w:pPr>
      <w:r w:rsidRPr="008C109E">
        <w:rPr>
          <w:rFonts w:asciiTheme="minorHAnsi" w:hAnsiTheme="minorHAnsi" w:cstheme="minorHAnsi"/>
          <w:sz w:val="22"/>
          <w:szCs w:val="22"/>
        </w:rPr>
        <w:t>À défaut, la collectivité saisira la juridiction compétente pour obtenir I ‘enlèvement des ouvrages.</w:t>
      </w:r>
    </w:p>
    <w:p w14:paraId="4273E452" w14:textId="77777777" w:rsidR="008C109E" w:rsidRPr="008C109E" w:rsidRDefault="008C109E" w:rsidP="001D19D1">
      <w:pPr>
        <w:pStyle w:val="Corpsdetexte"/>
        <w:kinsoku w:val="0"/>
        <w:overflowPunct w:val="0"/>
        <w:spacing w:before="0"/>
        <w:ind w:left="0" w:firstLine="0"/>
        <w:jc w:val="both"/>
        <w:rPr>
          <w:rFonts w:asciiTheme="minorHAnsi" w:hAnsiTheme="minorHAnsi" w:cstheme="minorHAnsi"/>
          <w:sz w:val="22"/>
          <w:szCs w:val="22"/>
        </w:rPr>
      </w:pPr>
      <w:r w:rsidRPr="008C109E">
        <w:rPr>
          <w:rFonts w:asciiTheme="minorHAnsi" w:hAnsiTheme="minorHAnsi" w:cstheme="minorHAnsi"/>
          <w:sz w:val="22"/>
          <w:szCs w:val="22"/>
        </w:rPr>
        <w:t>Les lieux seront remis dans leur état initial par la collectivité aux frais exclusifs du permissionnaire.</w:t>
      </w:r>
    </w:p>
    <w:p w14:paraId="730AEA5D" w14:textId="77777777" w:rsidR="008C109E" w:rsidRDefault="008C109E" w:rsidP="001D19D1">
      <w:pPr>
        <w:pStyle w:val="Corpsdetexte"/>
        <w:kinsoku w:val="0"/>
        <w:overflowPunct w:val="0"/>
        <w:spacing w:before="0"/>
        <w:ind w:left="0" w:firstLine="0"/>
        <w:jc w:val="both"/>
        <w:rPr>
          <w:rFonts w:asciiTheme="minorHAnsi" w:hAnsiTheme="minorHAnsi" w:cstheme="minorHAnsi"/>
          <w:sz w:val="22"/>
          <w:szCs w:val="22"/>
        </w:rPr>
      </w:pPr>
      <w:r w:rsidRPr="008C109E">
        <w:rPr>
          <w:rFonts w:asciiTheme="minorHAnsi" w:hAnsiTheme="minorHAnsi" w:cstheme="minorHAnsi"/>
          <w:sz w:val="22"/>
          <w:szCs w:val="22"/>
        </w:rPr>
        <w:t xml:space="preserve">Le permissionnaire devra, en particulier, supporter le coût des de remise en état du domaine public. </w:t>
      </w:r>
    </w:p>
    <w:p w14:paraId="601E6266" w14:textId="77777777" w:rsidR="008C109E" w:rsidRDefault="008C109E" w:rsidP="008C109E">
      <w:pPr>
        <w:pStyle w:val="Corpsdetexte"/>
        <w:kinsoku w:val="0"/>
        <w:overflowPunct w:val="0"/>
        <w:spacing w:before="0"/>
        <w:ind w:left="0" w:firstLine="0"/>
        <w:jc w:val="both"/>
        <w:rPr>
          <w:rFonts w:asciiTheme="minorHAnsi" w:hAnsiTheme="minorHAnsi" w:cstheme="minorHAnsi"/>
          <w:sz w:val="22"/>
          <w:szCs w:val="22"/>
        </w:rPr>
      </w:pPr>
    </w:p>
    <w:p w14:paraId="15D308BD" w14:textId="688DA1CD" w:rsidR="008C109E" w:rsidRDefault="008C109E" w:rsidP="008C109E">
      <w:pPr>
        <w:rPr>
          <w:rFonts w:asciiTheme="minorHAnsi" w:hAnsiTheme="minorHAnsi" w:cstheme="minorHAnsi"/>
          <w:b/>
          <w:bCs/>
          <w:color w:val="000000"/>
          <w:sz w:val="22"/>
          <w:szCs w:val="22"/>
        </w:rPr>
      </w:pPr>
      <w:r w:rsidRPr="002637C0">
        <w:rPr>
          <w:rFonts w:asciiTheme="minorHAnsi" w:hAnsiTheme="minorHAnsi" w:cstheme="minorHAnsi"/>
          <w:b/>
          <w:bCs/>
          <w:color w:val="000000"/>
          <w:sz w:val="22"/>
          <w:szCs w:val="22"/>
          <w:u w:val="single"/>
        </w:rPr>
        <w:t>Article N°</w:t>
      </w:r>
      <w:r>
        <w:rPr>
          <w:rFonts w:asciiTheme="minorHAnsi" w:hAnsiTheme="minorHAnsi" w:cstheme="minorHAnsi"/>
          <w:b/>
          <w:bCs/>
          <w:color w:val="000000"/>
          <w:sz w:val="22"/>
          <w:szCs w:val="22"/>
          <w:u w:val="single"/>
        </w:rPr>
        <w:t>9</w:t>
      </w:r>
      <w:r>
        <w:rPr>
          <w:rFonts w:asciiTheme="minorHAnsi" w:hAnsiTheme="minorHAnsi" w:cstheme="minorHAnsi"/>
          <w:color w:val="000000"/>
          <w:sz w:val="22"/>
          <w:szCs w:val="22"/>
        </w:rPr>
        <w:t xml:space="preserve"> : </w:t>
      </w:r>
      <w:r>
        <w:rPr>
          <w:rFonts w:asciiTheme="minorHAnsi" w:hAnsiTheme="minorHAnsi" w:cstheme="minorHAnsi"/>
          <w:b/>
          <w:bCs/>
          <w:color w:val="000000"/>
          <w:sz w:val="22"/>
          <w:szCs w:val="22"/>
        </w:rPr>
        <w:t>Exécution des travaux</w:t>
      </w:r>
    </w:p>
    <w:p w14:paraId="3A5562F5" w14:textId="77777777" w:rsidR="008C109E" w:rsidRDefault="008C109E" w:rsidP="008C109E">
      <w:pPr>
        <w:rPr>
          <w:rFonts w:asciiTheme="minorHAnsi" w:hAnsiTheme="minorHAnsi" w:cstheme="minorHAnsi"/>
          <w:b/>
          <w:bCs/>
          <w:color w:val="000000"/>
          <w:sz w:val="22"/>
          <w:szCs w:val="22"/>
        </w:rPr>
      </w:pPr>
    </w:p>
    <w:p w14:paraId="7B3565FE" w14:textId="77777777" w:rsidR="008C109E" w:rsidRDefault="008C109E" w:rsidP="008C109E">
      <w:pPr>
        <w:pStyle w:val="Paragraphedeliste"/>
        <w:numPr>
          <w:ilvl w:val="0"/>
          <w:numId w:val="7"/>
        </w:numPr>
        <w:ind w:left="0" w:firstLine="0"/>
        <w:rPr>
          <w:rFonts w:asciiTheme="minorHAnsi" w:hAnsiTheme="minorHAnsi" w:cstheme="minorHAnsi"/>
          <w:b/>
          <w:sz w:val="22"/>
          <w:szCs w:val="22"/>
          <w:u w:val="single"/>
        </w:rPr>
      </w:pPr>
      <w:r w:rsidRPr="008C109E">
        <w:rPr>
          <w:rFonts w:asciiTheme="minorHAnsi" w:hAnsiTheme="minorHAnsi" w:cstheme="minorHAnsi"/>
          <w:b/>
          <w:sz w:val="22"/>
          <w:szCs w:val="22"/>
          <w:u w:val="single"/>
        </w:rPr>
        <w:t>Obligations du permissionnaire préalablement aux travaux</w:t>
      </w:r>
    </w:p>
    <w:p w14:paraId="43421CB8" w14:textId="77777777" w:rsidR="002E24E2" w:rsidRPr="008C109E" w:rsidRDefault="002E24E2" w:rsidP="002E24E2">
      <w:pPr>
        <w:pStyle w:val="Paragraphedeliste"/>
        <w:ind w:left="0"/>
        <w:rPr>
          <w:rFonts w:asciiTheme="minorHAnsi" w:hAnsiTheme="minorHAnsi" w:cstheme="minorHAnsi"/>
          <w:b/>
          <w:sz w:val="22"/>
          <w:szCs w:val="22"/>
          <w:u w:val="single"/>
        </w:rPr>
      </w:pPr>
    </w:p>
    <w:p w14:paraId="4A96BEDA" w14:textId="77777777" w:rsidR="008C109E" w:rsidRPr="008C109E" w:rsidRDefault="008C109E" w:rsidP="008C109E">
      <w:pPr>
        <w:jc w:val="both"/>
        <w:rPr>
          <w:rFonts w:asciiTheme="minorHAnsi" w:hAnsiTheme="minorHAnsi" w:cstheme="minorHAnsi"/>
          <w:sz w:val="22"/>
          <w:szCs w:val="22"/>
        </w:rPr>
      </w:pPr>
      <w:r w:rsidRPr="008C109E">
        <w:rPr>
          <w:rFonts w:asciiTheme="minorHAnsi" w:hAnsiTheme="minorHAnsi" w:cstheme="minorHAnsi"/>
          <w:sz w:val="22"/>
          <w:szCs w:val="22"/>
        </w:rPr>
        <w:t xml:space="preserve">Préalablement à toute intervention sur le domaine public, le permissionnaire est tenu d'obtenir préalablement toutes les autorisations administratives et réglementaires nécessaires à l'exécution de son chantier et devra notamment obtenir auprès des autorités de police compétentes, les actes nécessaires à la sécurité de la circulation. </w:t>
      </w:r>
      <w:proofErr w:type="spellStart"/>
      <w:proofErr w:type="gramStart"/>
      <w:r w:rsidRPr="008C109E">
        <w:rPr>
          <w:rFonts w:asciiTheme="minorHAnsi" w:hAnsiTheme="minorHAnsi" w:cstheme="minorHAnsi"/>
          <w:sz w:val="22"/>
          <w:szCs w:val="22"/>
        </w:rPr>
        <w:t>ll</w:t>
      </w:r>
      <w:proofErr w:type="spellEnd"/>
      <w:proofErr w:type="gramEnd"/>
      <w:r w:rsidRPr="008C109E">
        <w:rPr>
          <w:rFonts w:asciiTheme="minorHAnsi" w:hAnsiTheme="minorHAnsi" w:cstheme="minorHAnsi"/>
          <w:sz w:val="22"/>
          <w:szCs w:val="22"/>
        </w:rPr>
        <w:t xml:space="preserve"> devra respecter les dispositions de coordination des travaux suivantes affectant le sol et le sous-sol des voies publiques et de leurs dépendances.</w:t>
      </w:r>
    </w:p>
    <w:p w14:paraId="14249B86" w14:textId="3DBF12B1" w:rsidR="008C109E" w:rsidRPr="008C109E" w:rsidRDefault="008C109E" w:rsidP="008C109E">
      <w:pPr>
        <w:jc w:val="both"/>
        <w:rPr>
          <w:rFonts w:asciiTheme="minorHAnsi" w:hAnsiTheme="minorHAnsi" w:cstheme="minorHAnsi"/>
          <w:sz w:val="22"/>
          <w:szCs w:val="22"/>
        </w:rPr>
      </w:pPr>
      <w:r w:rsidRPr="008C109E">
        <w:rPr>
          <w:rFonts w:asciiTheme="minorHAnsi" w:hAnsiTheme="minorHAnsi" w:cstheme="minorHAnsi"/>
          <w:sz w:val="22"/>
          <w:szCs w:val="22"/>
        </w:rPr>
        <w:t>Le permissionnaire est également tenu de se conformer aux prescriptions du code de la voirie routière et du règlement de voirie, en particulier aux dispositions portant sur I ‘ouverture des tranchées, et à toute autre spécification technique particulière imposée par le gestionnaire de voirie de la collectivité.</w:t>
      </w:r>
    </w:p>
    <w:p w14:paraId="5B6F0D7D" w14:textId="48376C89" w:rsidR="008C109E" w:rsidRPr="008C109E" w:rsidRDefault="008C109E" w:rsidP="008C109E">
      <w:pPr>
        <w:jc w:val="both"/>
        <w:rPr>
          <w:rFonts w:asciiTheme="minorHAnsi" w:hAnsiTheme="minorHAnsi" w:cstheme="minorHAnsi"/>
          <w:sz w:val="22"/>
          <w:szCs w:val="22"/>
        </w:rPr>
      </w:pPr>
      <w:r w:rsidRPr="008C109E">
        <w:rPr>
          <w:rFonts w:asciiTheme="minorHAnsi" w:hAnsiTheme="minorHAnsi" w:cstheme="minorHAnsi"/>
          <w:sz w:val="22"/>
          <w:szCs w:val="22"/>
        </w:rPr>
        <w:t>Le permissionnaire est tenu de respecter la procédure de déclaration de travaux (DT) et de déclaration d'intention de commencement de travaux (DICT)</w:t>
      </w:r>
      <w:r>
        <w:rPr>
          <w:rFonts w:asciiTheme="minorHAnsi" w:hAnsiTheme="minorHAnsi" w:cstheme="minorHAnsi"/>
          <w:sz w:val="22"/>
          <w:szCs w:val="22"/>
        </w:rPr>
        <w:t>.</w:t>
      </w:r>
    </w:p>
    <w:p w14:paraId="32E66294" w14:textId="77777777" w:rsidR="00FA6743" w:rsidRDefault="00FA6743" w:rsidP="008C109E">
      <w:pPr>
        <w:rPr>
          <w:rFonts w:asciiTheme="minorHAnsi" w:hAnsiTheme="minorHAnsi" w:cstheme="minorHAnsi"/>
          <w:b/>
          <w:bCs/>
          <w:color w:val="000000"/>
          <w:sz w:val="22"/>
          <w:szCs w:val="22"/>
        </w:rPr>
      </w:pPr>
    </w:p>
    <w:p w14:paraId="393CF4D7" w14:textId="2910D7EB" w:rsidR="008C109E" w:rsidRDefault="008C109E" w:rsidP="008C109E">
      <w:pPr>
        <w:pStyle w:val="Paragraphedeliste"/>
        <w:numPr>
          <w:ilvl w:val="0"/>
          <w:numId w:val="7"/>
        </w:numPr>
        <w:ind w:left="0" w:firstLine="0"/>
        <w:rPr>
          <w:rFonts w:asciiTheme="minorHAnsi" w:hAnsiTheme="minorHAnsi" w:cstheme="minorHAnsi"/>
          <w:b/>
          <w:sz w:val="22"/>
          <w:szCs w:val="22"/>
          <w:u w:val="single"/>
        </w:rPr>
      </w:pPr>
      <w:r>
        <w:rPr>
          <w:rFonts w:asciiTheme="minorHAnsi" w:hAnsiTheme="minorHAnsi" w:cstheme="minorHAnsi"/>
          <w:b/>
          <w:sz w:val="22"/>
          <w:szCs w:val="22"/>
          <w:u w:val="single"/>
        </w:rPr>
        <w:t>Prescriptions :</w:t>
      </w:r>
    </w:p>
    <w:p w14:paraId="77982417" w14:textId="77777777" w:rsidR="002E24E2" w:rsidRDefault="002E24E2" w:rsidP="002E24E2">
      <w:pPr>
        <w:pStyle w:val="Paragraphedeliste"/>
        <w:ind w:left="0"/>
        <w:rPr>
          <w:rFonts w:asciiTheme="minorHAnsi" w:hAnsiTheme="minorHAnsi" w:cstheme="minorHAnsi"/>
          <w:b/>
          <w:sz w:val="22"/>
          <w:szCs w:val="22"/>
          <w:u w:val="single"/>
        </w:rPr>
      </w:pPr>
    </w:p>
    <w:p w14:paraId="3E8C0F04" w14:textId="4B608A9A" w:rsidR="00BB601E" w:rsidRDefault="008C109E" w:rsidP="00FA6743">
      <w:pPr>
        <w:jc w:val="both"/>
        <w:rPr>
          <w:rFonts w:asciiTheme="minorHAnsi" w:hAnsiTheme="minorHAnsi" w:cstheme="minorHAnsi"/>
          <w:sz w:val="22"/>
          <w:szCs w:val="22"/>
        </w:rPr>
      </w:pPr>
      <w:r w:rsidRPr="001D19D1">
        <w:rPr>
          <w:rFonts w:asciiTheme="minorHAnsi" w:hAnsiTheme="minorHAnsi" w:cstheme="minorHAnsi"/>
          <w:sz w:val="22"/>
          <w:szCs w:val="22"/>
        </w:rPr>
        <w:t>Les ouvrages mentionnés ci-dessus devront être implantés conformément au plan déposé et sous réserves des prescriptions suivantes :</w:t>
      </w:r>
    </w:p>
    <w:p w14:paraId="33A6E7D0" w14:textId="10A25463" w:rsidR="008C109E" w:rsidRPr="001D19D1" w:rsidRDefault="008C109E" w:rsidP="008C109E">
      <w:pPr>
        <w:pStyle w:val="Corpsdetexte"/>
        <w:kinsoku w:val="0"/>
        <w:overflowPunct w:val="0"/>
        <w:spacing w:before="0"/>
        <w:ind w:left="0" w:firstLine="0"/>
        <w:jc w:val="both"/>
        <w:rPr>
          <w:rFonts w:asciiTheme="minorHAnsi" w:hAnsiTheme="minorHAnsi" w:cstheme="minorHAnsi"/>
          <w:sz w:val="22"/>
          <w:szCs w:val="22"/>
        </w:rPr>
      </w:pPr>
      <w:r w:rsidRPr="001D19D1">
        <w:rPr>
          <w:rFonts w:asciiTheme="minorHAnsi" w:hAnsiTheme="minorHAnsi" w:cstheme="minorHAnsi"/>
          <w:sz w:val="22"/>
          <w:szCs w:val="22"/>
        </w:rPr>
        <w:t>L’intervenant doit se référer au code de la voirie routière et du règlement de voirie et le respecté. Le service de voirie se réserve le droit d’intervenir durant les travaux dès lors que des travaux ne correspondent pas à l’autorisation.</w:t>
      </w:r>
    </w:p>
    <w:p w14:paraId="1E2A223C" w14:textId="77777777" w:rsidR="008C109E" w:rsidRPr="001D19D1" w:rsidRDefault="008C109E" w:rsidP="008C109E">
      <w:pPr>
        <w:pStyle w:val="Corpsdetexte"/>
        <w:kinsoku w:val="0"/>
        <w:overflowPunct w:val="0"/>
        <w:spacing w:before="0"/>
        <w:ind w:left="0" w:firstLine="0"/>
        <w:jc w:val="both"/>
        <w:rPr>
          <w:rFonts w:asciiTheme="minorHAnsi" w:hAnsiTheme="minorHAnsi" w:cstheme="minorHAnsi"/>
          <w:sz w:val="22"/>
          <w:szCs w:val="22"/>
        </w:rPr>
      </w:pPr>
      <w:r w:rsidRPr="001D19D1">
        <w:rPr>
          <w:rFonts w:asciiTheme="minorHAnsi" w:hAnsiTheme="minorHAnsi" w:cstheme="minorHAnsi"/>
          <w:sz w:val="22"/>
          <w:szCs w:val="22"/>
        </w:rPr>
        <w:t>Les bords des tranchées ouvertes dans la chaussée feront l'objet d'une découpe franche et rectiligne.</w:t>
      </w:r>
    </w:p>
    <w:p w14:paraId="5713588F" w14:textId="77777777" w:rsidR="008C109E" w:rsidRPr="001D19D1" w:rsidRDefault="008C109E" w:rsidP="008C109E">
      <w:pPr>
        <w:pStyle w:val="Corpsdetexte"/>
        <w:kinsoku w:val="0"/>
        <w:overflowPunct w:val="0"/>
        <w:spacing w:before="0"/>
        <w:ind w:left="0" w:firstLine="0"/>
        <w:jc w:val="both"/>
        <w:rPr>
          <w:rFonts w:asciiTheme="minorHAnsi" w:hAnsiTheme="minorHAnsi" w:cstheme="minorHAnsi"/>
          <w:sz w:val="22"/>
          <w:szCs w:val="22"/>
        </w:rPr>
      </w:pPr>
      <w:r w:rsidRPr="001D19D1">
        <w:rPr>
          <w:rFonts w:asciiTheme="minorHAnsi" w:hAnsiTheme="minorHAnsi" w:cstheme="minorHAnsi"/>
          <w:sz w:val="22"/>
          <w:szCs w:val="22"/>
        </w:rPr>
        <w:t>Le remblaiement se fera avec les matériaux extraits hors chaussée. Sous la chaussée (zone en bitume et accotement de 50 cm) le remblaiement se fera en tout venant 0/80 et réglage en 0/25 avec revêtement identique à l'existant.</w:t>
      </w:r>
    </w:p>
    <w:p w14:paraId="42392E57" w14:textId="1E28D702" w:rsidR="00AB7CCD" w:rsidRPr="001D19D1" w:rsidRDefault="008C109E" w:rsidP="008C109E">
      <w:pPr>
        <w:pStyle w:val="Corpsdetexte"/>
        <w:kinsoku w:val="0"/>
        <w:overflowPunct w:val="0"/>
        <w:spacing w:before="0"/>
        <w:ind w:left="0" w:firstLine="0"/>
        <w:jc w:val="both"/>
        <w:rPr>
          <w:rFonts w:asciiTheme="minorHAnsi" w:hAnsiTheme="minorHAnsi" w:cstheme="minorHAnsi"/>
          <w:sz w:val="22"/>
          <w:szCs w:val="22"/>
        </w:rPr>
      </w:pPr>
      <w:r w:rsidRPr="001D19D1">
        <w:rPr>
          <w:rFonts w:asciiTheme="minorHAnsi" w:hAnsiTheme="minorHAnsi" w:cstheme="minorHAnsi"/>
          <w:sz w:val="22"/>
          <w:szCs w:val="22"/>
        </w:rPr>
        <w:t xml:space="preserve">Le revêtement provisoire pourra être de l'enrobé à froid si les conditions météorologiques ne permettent pas un revêtement provisoire d'enduits pourra être réalisé. </w:t>
      </w:r>
    </w:p>
    <w:p w14:paraId="0532F79D" w14:textId="77777777" w:rsidR="008C109E" w:rsidRDefault="008C109E" w:rsidP="008C109E">
      <w:pPr>
        <w:pStyle w:val="Corpsdetexte"/>
        <w:kinsoku w:val="0"/>
        <w:overflowPunct w:val="0"/>
        <w:spacing w:before="0"/>
        <w:ind w:left="0" w:firstLine="0"/>
        <w:jc w:val="both"/>
        <w:rPr>
          <w:rFonts w:asciiTheme="minorHAnsi" w:hAnsiTheme="minorHAnsi" w:cstheme="minorHAnsi"/>
          <w:sz w:val="22"/>
          <w:szCs w:val="22"/>
        </w:rPr>
      </w:pPr>
      <w:r w:rsidRPr="001D19D1">
        <w:rPr>
          <w:rFonts w:asciiTheme="minorHAnsi" w:hAnsiTheme="minorHAnsi" w:cstheme="minorHAnsi"/>
          <w:sz w:val="22"/>
          <w:szCs w:val="22"/>
        </w:rPr>
        <w:t xml:space="preserve">Ces bords, comme la couche de réglage, recevront une émulsion à 60 % qui assurera la continuité de l'étanchéité à la jonction de l'ancien et du nouveau revêtement. Le revêtement en finition des tranchées </w:t>
      </w:r>
      <w:r w:rsidRPr="001D19D1">
        <w:rPr>
          <w:rFonts w:asciiTheme="minorHAnsi" w:hAnsiTheme="minorHAnsi" w:cstheme="minorHAnsi"/>
          <w:sz w:val="22"/>
          <w:szCs w:val="22"/>
        </w:rPr>
        <w:lastRenderedPageBreak/>
        <w:t>affleurera le revêtement général.</w:t>
      </w:r>
    </w:p>
    <w:p w14:paraId="5F379FAC" w14:textId="77777777" w:rsidR="005C131E" w:rsidRPr="001D19D1" w:rsidRDefault="005C131E" w:rsidP="008C109E">
      <w:pPr>
        <w:pStyle w:val="Corpsdetexte"/>
        <w:kinsoku w:val="0"/>
        <w:overflowPunct w:val="0"/>
        <w:spacing w:before="0"/>
        <w:ind w:left="0" w:firstLine="0"/>
        <w:jc w:val="both"/>
        <w:rPr>
          <w:rFonts w:asciiTheme="minorHAnsi" w:hAnsiTheme="minorHAnsi" w:cstheme="minorHAnsi"/>
          <w:sz w:val="22"/>
          <w:szCs w:val="22"/>
        </w:rPr>
      </w:pPr>
    </w:p>
    <w:p w14:paraId="57F55A50" w14:textId="4A28FEFB" w:rsidR="008C109E" w:rsidRPr="001D19D1" w:rsidRDefault="008C109E" w:rsidP="008C109E">
      <w:pPr>
        <w:pStyle w:val="Corpsdetexte"/>
        <w:kinsoku w:val="0"/>
        <w:overflowPunct w:val="0"/>
        <w:spacing w:before="0"/>
        <w:ind w:left="0" w:firstLine="0"/>
        <w:jc w:val="both"/>
        <w:rPr>
          <w:rFonts w:asciiTheme="minorHAnsi" w:hAnsiTheme="minorHAnsi" w:cstheme="minorHAnsi"/>
          <w:sz w:val="22"/>
          <w:szCs w:val="22"/>
        </w:rPr>
      </w:pPr>
      <w:r w:rsidRPr="001D19D1">
        <w:rPr>
          <w:rFonts w:asciiTheme="minorHAnsi" w:hAnsiTheme="minorHAnsi" w:cstheme="minorHAnsi"/>
          <w:sz w:val="22"/>
          <w:szCs w:val="22"/>
        </w:rPr>
        <w:t>Après réalisation des travaux, l'entreprise doit la remise en état des lieux.</w:t>
      </w:r>
    </w:p>
    <w:p w14:paraId="310287F3" w14:textId="77777777" w:rsidR="008C109E" w:rsidRPr="008C109E" w:rsidRDefault="008C109E" w:rsidP="008C109E">
      <w:pPr>
        <w:pStyle w:val="Paragraphedeliste"/>
        <w:ind w:left="0"/>
        <w:rPr>
          <w:rFonts w:asciiTheme="minorHAnsi" w:hAnsiTheme="minorHAnsi" w:cstheme="minorHAnsi"/>
          <w:b/>
          <w:sz w:val="22"/>
          <w:szCs w:val="22"/>
          <w:u w:val="single"/>
        </w:rPr>
      </w:pPr>
    </w:p>
    <w:p w14:paraId="4E9C4710" w14:textId="77777777" w:rsidR="008C109E" w:rsidRPr="008C109E" w:rsidRDefault="008C109E" w:rsidP="008C109E">
      <w:pPr>
        <w:widowControl w:val="0"/>
        <w:numPr>
          <w:ilvl w:val="0"/>
          <w:numId w:val="7"/>
        </w:numPr>
        <w:kinsoku w:val="0"/>
        <w:overflowPunct w:val="0"/>
        <w:autoSpaceDE w:val="0"/>
        <w:autoSpaceDN w:val="0"/>
        <w:adjustRightInd w:val="0"/>
        <w:jc w:val="both"/>
        <w:rPr>
          <w:rFonts w:asciiTheme="minorHAnsi" w:hAnsiTheme="minorHAnsi" w:cstheme="minorHAnsi"/>
          <w:sz w:val="22"/>
          <w:szCs w:val="22"/>
          <w:u w:val="single"/>
        </w:rPr>
      </w:pPr>
      <w:r w:rsidRPr="008C109E">
        <w:rPr>
          <w:rFonts w:asciiTheme="minorHAnsi" w:hAnsiTheme="minorHAnsi" w:cstheme="minorHAnsi"/>
          <w:b/>
          <w:sz w:val="22"/>
          <w:szCs w:val="22"/>
          <w:u w:val="single"/>
        </w:rPr>
        <w:t>Prescriptions techniques particulières</w:t>
      </w:r>
    </w:p>
    <w:p w14:paraId="5C7FCD61" w14:textId="77777777" w:rsidR="008C109E" w:rsidRDefault="008C109E" w:rsidP="008C109E">
      <w:pPr>
        <w:widowControl w:val="0"/>
        <w:kinsoku w:val="0"/>
        <w:overflowPunct w:val="0"/>
        <w:autoSpaceDE w:val="0"/>
        <w:autoSpaceDN w:val="0"/>
        <w:adjustRightInd w:val="0"/>
        <w:ind w:left="120"/>
        <w:jc w:val="both"/>
        <w:rPr>
          <w:rFonts w:asciiTheme="minorHAnsi" w:hAnsiTheme="minorHAnsi" w:cstheme="minorHAnsi"/>
          <w:b/>
          <w:sz w:val="22"/>
          <w:szCs w:val="22"/>
          <w:u w:val="single"/>
        </w:rPr>
      </w:pPr>
    </w:p>
    <w:p w14:paraId="6C14B6BD" w14:textId="77777777" w:rsidR="008C109E" w:rsidRPr="008C109E" w:rsidRDefault="008C109E" w:rsidP="008C109E">
      <w:pPr>
        <w:pStyle w:val="Corpsdetexte"/>
        <w:kinsoku w:val="0"/>
        <w:overflowPunct w:val="0"/>
        <w:spacing w:before="0"/>
        <w:ind w:left="0" w:firstLine="0"/>
        <w:jc w:val="both"/>
        <w:rPr>
          <w:rFonts w:asciiTheme="minorHAnsi" w:hAnsiTheme="minorHAnsi" w:cstheme="minorHAnsi"/>
          <w:color w:val="25262B"/>
          <w:sz w:val="22"/>
          <w:szCs w:val="22"/>
        </w:rPr>
      </w:pPr>
      <w:r w:rsidRPr="008C109E">
        <w:rPr>
          <w:rFonts w:asciiTheme="minorHAnsi" w:hAnsiTheme="minorHAnsi" w:cstheme="minorHAnsi"/>
          <w:color w:val="25262B"/>
          <w:sz w:val="22"/>
          <w:szCs w:val="22"/>
        </w:rPr>
        <w:t>Des tests réalisés sur plusieurs chantiers de rénovation de chaussées ont révélé la présence d'amiante. Dès lors, toutes interventions sur le domaine public pour lesquelles l'intervenant assurera la maîtrise d'ouvrage, devront être réalisées dans des conditions d'hygiène et de protection de la santé conformes aux règles énoncées par le code du travail. À cette fin, il appartiendra à l'intervenant de prendre toutes les mesures de prévention qui s'imposent, notamment celles énoncées par le code du travail, pour garantir la sécurité de ses employés, ou d'informer les entreprises intervenant pour son compte afin que de telles mesures soient imposées. Par ailleurs, afin d'enrichir la base de connaissance sur le territoire de la commune, il est recommandé que l'intervenant communique les résultats des diagnostics effectués au service technique de la commune.</w:t>
      </w:r>
    </w:p>
    <w:p w14:paraId="76C10AC2" w14:textId="77777777" w:rsidR="008C109E" w:rsidRPr="008C109E" w:rsidRDefault="008C109E" w:rsidP="008C109E">
      <w:pPr>
        <w:widowControl w:val="0"/>
        <w:kinsoku w:val="0"/>
        <w:overflowPunct w:val="0"/>
        <w:autoSpaceDE w:val="0"/>
        <w:autoSpaceDN w:val="0"/>
        <w:adjustRightInd w:val="0"/>
        <w:ind w:left="120"/>
        <w:jc w:val="both"/>
        <w:rPr>
          <w:rFonts w:asciiTheme="minorHAnsi" w:hAnsiTheme="minorHAnsi" w:cstheme="minorHAnsi"/>
          <w:sz w:val="22"/>
          <w:szCs w:val="22"/>
          <w:u w:val="single"/>
        </w:rPr>
      </w:pPr>
    </w:p>
    <w:p w14:paraId="2EAAABF8" w14:textId="77777777" w:rsidR="008C109E" w:rsidRPr="008C109E" w:rsidRDefault="008C109E" w:rsidP="008C109E">
      <w:pPr>
        <w:widowControl w:val="0"/>
        <w:numPr>
          <w:ilvl w:val="0"/>
          <w:numId w:val="7"/>
        </w:numPr>
        <w:kinsoku w:val="0"/>
        <w:overflowPunct w:val="0"/>
        <w:autoSpaceDE w:val="0"/>
        <w:autoSpaceDN w:val="0"/>
        <w:adjustRightInd w:val="0"/>
        <w:jc w:val="both"/>
        <w:rPr>
          <w:rFonts w:asciiTheme="minorHAnsi" w:hAnsiTheme="minorHAnsi" w:cstheme="minorHAnsi"/>
          <w:b/>
          <w:bCs/>
          <w:sz w:val="22"/>
          <w:szCs w:val="22"/>
          <w:u w:val="single"/>
        </w:rPr>
      </w:pPr>
      <w:r w:rsidRPr="008C109E">
        <w:rPr>
          <w:rFonts w:asciiTheme="minorHAnsi" w:hAnsiTheme="minorHAnsi" w:cstheme="minorHAnsi"/>
          <w:b/>
          <w:sz w:val="22"/>
          <w:szCs w:val="22"/>
          <w:u w:val="single"/>
        </w:rPr>
        <w:t>Ouverture et durée du chantier</w:t>
      </w:r>
    </w:p>
    <w:p w14:paraId="0626D203" w14:textId="77777777" w:rsidR="008C109E" w:rsidRDefault="008C109E" w:rsidP="008C109E">
      <w:pPr>
        <w:widowControl w:val="0"/>
        <w:kinsoku w:val="0"/>
        <w:overflowPunct w:val="0"/>
        <w:autoSpaceDE w:val="0"/>
        <w:autoSpaceDN w:val="0"/>
        <w:adjustRightInd w:val="0"/>
        <w:ind w:left="120"/>
        <w:jc w:val="both"/>
        <w:rPr>
          <w:rFonts w:asciiTheme="minorHAnsi" w:hAnsiTheme="minorHAnsi" w:cstheme="minorHAnsi"/>
          <w:b/>
          <w:sz w:val="22"/>
          <w:szCs w:val="22"/>
          <w:u w:val="single"/>
        </w:rPr>
      </w:pPr>
    </w:p>
    <w:p w14:paraId="6826C528" w14:textId="672FF0B6" w:rsidR="008C109E" w:rsidRPr="005659B1" w:rsidRDefault="008C109E" w:rsidP="008C109E">
      <w:pPr>
        <w:kinsoku w:val="0"/>
        <w:overflowPunct w:val="0"/>
        <w:jc w:val="both"/>
        <w:rPr>
          <w:rFonts w:asciiTheme="minorHAnsi" w:hAnsiTheme="minorHAnsi" w:cstheme="minorHAnsi"/>
          <w:sz w:val="22"/>
          <w:szCs w:val="22"/>
        </w:rPr>
      </w:pPr>
      <w:r w:rsidRPr="005659B1">
        <w:rPr>
          <w:rFonts w:asciiTheme="minorHAnsi" w:hAnsiTheme="minorHAnsi" w:cstheme="minorHAnsi"/>
          <w:sz w:val="22"/>
          <w:szCs w:val="22"/>
        </w:rPr>
        <w:t xml:space="preserve">Les travaux </w:t>
      </w:r>
      <w:r w:rsidR="008E347E">
        <w:rPr>
          <w:rFonts w:asciiTheme="minorHAnsi" w:hAnsiTheme="minorHAnsi" w:cstheme="minorHAnsi"/>
          <w:sz w:val="22"/>
          <w:szCs w:val="22"/>
        </w:rPr>
        <w:t xml:space="preserve">entrepris </w:t>
      </w:r>
      <w:r w:rsidR="00AB7CCD">
        <w:rPr>
          <w:rFonts w:asciiTheme="minorHAnsi" w:hAnsiTheme="minorHAnsi" w:cstheme="minorHAnsi"/>
          <w:sz w:val="22"/>
          <w:szCs w:val="22"/>
        </w:rPr>
        <w:t xml:space="preserve">commencent le </w:t>
      </w:r>
      <w:r w:rsidR="005C131E">
        <w:rPr>
          <w:rFonts w:asciiTheme="minorHAnsi" w:hAnsiTheme="minorHAnsi" w:cstheme="minorHAnsi"/>
          <w:sz w:val="22"/>
          <w:szCs w:val="22"/>
        </w:rPr>
        <w:t>vendredi 31</w:t>
      </w:r>
      <w:r w:rsidR="00BB601E">
        <w:rPr>
          <w:rFonts w:asciiTheme="minorHAnsi" w:hAnsiTheme="minorHAnsi" w:cstheme="minorHAnsi"/>
          <w:sz w:val="22"/>
          <w:szCs w:val="22"/>
        </w:rPr>
        <w:t xml:space="preserve"> octobre</w:t>
      </w:r>
      <w:r w:rsidR="00E213CB">
        <w:rPr>
          <w:rFonts w:asciiTheme="minorHAnsi" w:hAnsiTheme="minorHAnsi" w:cstheme="minorHAnsi"/>
          <w:sz w:val="22"/>
          <w:szCs w:val="22"/>
        </w:rPr>
        <w:t xml:space="preserve"> </w:t>
      </w:r>
      <w:r w:rsidR="00AB7CCD">
        <w:rPr>
          <w:rFonts w:asciiTheme="minorHAnsi" w:hAnsiTheme="minorHAnsi" w:cstheme="minorHAnsi"/>
          <w:sz w:val="22"/>
          <w:szCs w:val="22"/>
        </w:rPr>
        <w:t xml:space="preserve">et prendront fin au plus tard le </w:t>
      </w:r>
      <w:r w:rsidR="00040627">
        <w:rPr>
          <w:rFonts w:asciiTheme="minorHAnsi" w:hAnsiTheme="minorHAnsi" w:cstheme="minorHAnsi"/>
          <w:sz w:val="22"/>
          <w:szCs w:val="22"/>
        </w:rPr>
        <w:t>vendredi 14</w:t>
      </w:r>
      <w:r w:rsidR="005C131E">
        <w:rPr>
          <w:rFonts w:asciiTheme="minorHAnsi" w:hAnsiTheme="minorHAnsi" w:cstheme="minorHAnsi"/>
          <w:sz w:val="22"/>
          <w:szCs w:val="22"/>
        </w:rPr>
        <w:t xml:space="preserve"> novembre </w:t>
      </w:r>
      <w:r w:rsidR="00A9008C">
        <w:rPr>
          <w:rFonts w:asciiTheme="minorHAnsi" w:hAnsiTheme="minorHAnsi" w:cstheme="minorHAnsi"/>
          <w:sz w:val="22"/>
          <w:szCs w:val="22"/>
        </w:rPr>
        <w:t>2025</w:t>
      </w:r>
      <w:r w:rsidR="005659B1">
        <w:rPr>
          <w:rFonts w:asciiTheme="minorHAnsi" w:hAnsiTheme="minorHAnsi" w:cstheme="minorHAnsi"/>
          <w:sz w:val="22"/>
          <w:szCs w:val="22"/>
        </w:rPr>
        <w:t>.</w:t>
      </w:r>
      <w:r w:rsidRPr="005659B1">
        <w:rPr>
          <w:rFonts w:asciiTheme="minorHAnsi" w:hAnsiTheme="minorHAnsi" w:cstheme="minorHAnsi"/>
          <w:sz w:val="22"/>
          <w:szCs w:val="22"/>
        </w:rPr>
        <w:t xml:space="preserve">            </w:t>
      </w:r>
    </w:p>
    <w:p w14:paraId="0E9F1604" w14:textId="77777777" w:rsidR="008C109E" w:rsidRDefault="008C109E" w:rsidP="001D19D1">
      <w:pPr>
        <w:widowControl w:val="0"/>
        <w:kinsoku w:val="0"/>
        <w:overflowPunct w:val="0"/>
        <w:autoSpaceDE w:val="0"/>
        <w:autoSpaceDN w:val="0"/>
        <w:adjustRightInd w:val="0"/>
        <w:jc w:val="both"/>
        <w:rPr>
          <w:rFonts w:asciiTheme="minorHAnsi" w:hAnsiTheme="minorHAnsi" w:cstheme="minorHAnsi"/>
          <w:b/>
          <w:bCs/>
          <w:sz w:val="22"/>
          <w:szCs w:val="22"/>
          <w:u w:val="single"/>
        </w:rPr>
      </w:pPr>
    </w:p>
    <w:p w14:paraId="66E3B488" w14:textId="77777777" w:rsidR="001D19D1" w:rsidRDefault="001D19D1" w:rsidP="001D19D1">
      <w:pPr>
        <w:pStyle w:val="Paragraphedeliste"/>
        <w:numPr>
          <w:ilvl w:val="0"/>
          <w:numId w:val="7"/>
        </w:numPr>
        <w:rPr>
          <w:rFonts w:asciiTheme="minorHAnsi" w:hAnsiTheme="minorHAnsi" w:cstheme="minorHAnsi"/>
          <w:b/>
          <w:sz w:val="22"/>
          <w:szCs w:val="22"/>
          <w:u w:val="single"/>
        </w:rPr>
      </w:pPr>
      <w:r w:rsidRPr="001D19D1">
        <w:rPr>
          <w:rFonts w:asciiTheme="minorHAnsi" w:hAnsiTheme="minorHAnsi" w:cstheme="minorHAnsi"/>
          <w:b/>
          <w:sz w:val="22"/>
          <w:szCs w:val="22"/>
          <w:u w:val="single"/>
        </w:rPr>
        <w:t>Obligations du permissionnaire pendant les travaux :</w:t>
      </w:r>
    </w:p>
    <w:p w14:paraId="77A25B96" w14:textId="77777777" w:rsidR="002E24E2" w:rsidRPr="001D19D1" w:rsidRDefault="002E24E2" w:rsidP="002E24E2">
      <w:pPr>
        <w:pStyle w:val="Paragraphedeliste"/>
        <w:ind w:left="480"/>
        <w:rPr>
          <w:rFonts w:asciiTheme="minorHAnsi" w:hAnsiTheme="minorHAnsi" w:cstheme="minorHAnsi"/>
          <w:b/>
          <w:sz w:val="22"/>
          <w:szCs w:val="22"/>
          <w:u w:val="single"/>
        </w:rPr>
      </w:pPr>
    </w:p>
    <w:p w14:paraId="4891B892" w14:textId="77777777" w:rsidR="001D19D1" w:rsidRPr="001D19D1" w:rsidRDefault="001D19D1" w:rsidP="007109D7">
      <w:pPr>
        <w:jc w:val="both"/>
        <w:rPr>
          <w:rFonts w:asciiTheme="minorHAnsi" w:hAnsiTheme="minorHAnsi" w:cstheme="minorHAnsi"/>
          <w:sz w:val="22"/>
          <w:szCs w:val="22"/>
        </w:rPr>
      </w:pPr>
      <w:r w:rsidRPr="001D19D1">
        <w:rPr>
          <w:rFonts w:asciiTheme="minorHAnsi" w:hAnsiTheme="minorHAnsi" w:cstheme="minorHAnsi"/>
          <w:sz w:val="22"/>
          <w:szCs w:val="22"/>
        </w:rPr>
        <w:t xml:space="preserve">Le permissionnaire est seul responsable de tout incident, préjudice ou dommage pouvant résulter du fait de ses travaux. Pendant la durée des travaux, le permissionnaire est tenu de se conformer aux mesures particulières de sécurité prescrites par la réglementation en vigueur et les prescriptions. Par ailleurs il devra prendre toutes précautions nécessaires pour assurer la sécurité sur et aux abords de son chantier. </w:t>
      </w:r>
    </w:p>
    <w:p w14:paraId="196299D9" w14:textId="77777777" w:rsidR="001D19D1" w:rsidRPr="001D19D1" w:rsidRDefault="001D19D1" w:rsidP="007109D7">
      <w:pPr>
        <w:jc w:val="both"/>
        <w:rPr>
          <w:rFonts w:asciiTheme="minorHAnsi" w:hAnsiTheme="minorHAnsi" w:cstheme="minorHAnsi"/>
          <w:sz w:val="22"/>
          <w:szCs w:val="22"/>
        </w:rPr>
      </w:pPr>
      <w:r w:rsidRPr="001D19D1">
        <w:rPr>
          <w:rFonts w:asciiTheme="minorHAnsi" w:hAnsiTheme="minorHAnsi" w:cstheme="minorHAnsi"/>
          <w:sz w:val="22"/>
          <w:szCs w:val="22"/>
        </w:rPr>
        <w:t>L'entreprise doit signaler son chantier conformément à l'arrêté de police pris dans le cadre de la présente autorisation en application des règlementations en vigueurs</w:t>
      </w:r>
    </w:p>
    <w:p w14:paraId="76B4E761" w14:textId="77777777" w:rsidR="001D19D1" w:rsidRPr="001D19D1" w:rsidRDefault="001D19D1" w:rsidP="007109D7">
      <w:pPr>
        <w:pStyle w:val="Paragraphedeliste"/>
        <w:ind w:left="0"/>
        <w:jc w:val="both"/>
        <w:rPr>
          <w:rFonts w:asciiTheme="minorHAnsi" w:hAnsiTheme="minorHAnsi" w:cstheme="minorHAnsi"/>
          <w:sz w:val="22"/>
          <w:szCs w:val="22"/>
        </w:rPr>
      </w:pPr>
      <w:r w:rsidRPr="001D19D1">
        <w:rPr>
          <w:rFonts w:asciiTheme="minorHAnsi" w:hAnsiTheme="minorHAnsi" w:cstheme="minorHAnsi"/>
          <w:sz w:val="22"/>
          <w:szCs w:val="22"/>
        </w:rPr>
        <w:t>Le permissionnaire devra procéder à l'implantation de ses ouvrages en respectant strictement les normes techniques et les règles de l'art.</w:t>
      </w:r>
    </w:p>
    <w:p w14:paraId="151D745E" w14:textId="77777777" w:rsidR="001D19D1" w:rsidRPr="001D19D1" w:rsidRDefault="001D19D1" w:rsidP="001D19D1">
      <w:pPr>
        <w:pStyle w:val="Paragraphedeliste"/>
        <w:ind w:left="142"/>
        <w:rPr>
          <w:rFonts w:asciiTheme="minorHAnsi" w:hAnsiTheme="minorHAnsi" w:cstheme="minorHAnsi"/>
          <w:sz w:val="22"/>
          <w:szCs w:val="22"/>
        </w:rPr>
      </w:pPr>
    </w:p>
    <w:p w14:paraId="26060501" w14:textId="77777777" w:rsidR="001D19D1" w:rsidRDefault="001D19D1" w:rsidP="001D19D1">
      <w:pPr>
        <w:pStyle w:val="Paragraphedeliste"/>
        <w:numPr>
          <w:ilvl w:val="0"/>
          <w:numId w:val="7"/>
        </w:numPr>
        <w:rPr>
          <w:rFonts w:asciiTheme="minorHAnsi" w:hAnsiTheme="minorHAnsi" w:cstheme="minorHAnsi"/>
          <w:b/>
          <w:sz w:val="22"/>
          <w:szCs w:val="22"/>
          <w:u w:val="single"/>
        </w:rPr>
      </w:pPr>
      <w:r w:rsidRPr="001D19D1">
        <w:rPr>
          <w:rFonts w:asciiTheme="minorHAnsi" w:hAnsiTheme="minorHAnsi" w:cstheme="minorHAnsi"/>
          <w:b/>
          <w:sz w:val="22"/>
          <w:szCs w:val="22"/>
          <w:u w:val="single"/>
        </w:rPr>
        <w:t>Fin du chantier :</w:t>
      </w:r>
    </w:p>
    <w:p w14:paraId="6C8FDAD2" w14:textId="77777777" w:rsidR="002E24E2" w:rsidRPr="001D19D1" w:rsidRDefault="002E24E2" w:rsidP="002E24E2">
      <w:pPr>
        <w:pStyle w:val="Paragraphedeliste"/>
        <w:ind w:left="480"/>
        <w:rPr>
          <w:rFonts w:asciiTheme="minorHAnsi" w:hAnsiTheme="minorHAnsi" w:cstheme="minorHAnsi"/>
          <w:b/>
          <w:sz w:val="22"/>
          <w:szCs w:val="22"/>
          <w:u w:val="single"/>
        </w:rPr>
      </w:pPr>
    </w:p>
    <w:p w14:paraId="4FFABC72" w14:textId="77777777" w:rsidR="001D19D1" w:rsidRPr="001D19D1" w:rsidRDefault="001D19D1" w:rsidP="007109D7">
      <w:pPr>
        <w:rPr>
          <w:rFonts w:asciiTheme="minorHAnsi" w:hAnsiTheme="minorHAnsi" w:cstheme="minorHAnsi"/>
          <w:sz w:val="22"/>
          <w:szCs w:val="22"/>
        </w:rPr>
      </w:pPr>
      <w:r w:rsidRPr="001D19D1">
        <w:rPr>
          <w:rFonts w:asciiTheme="minorHAnsi" w:hAnsiTheme="minorHAnsi" w:cstheme="minorHAnsi"/>
          <w:sz w:val="22"/>
          <w:szCs w:val="22"/>
        </w:rPr>
        <w:t>Le permissionnaire devra informer le gestionnaire de voirie de la fin de ces travaux.</w:t>
      </w:r>
    </w:p>
    <w:p w14:paraId="213B54F6" w14:textId="77777777" w:rsidR="00FA6743" w:rsidRPr="001D19D1" w:rsidRDefault="00FA6743" w:rsidP="005C131E">
      <w:pPr>
        <w:kinsoku w:val="0"/>
        <w:overflowPunct w:val="0"/>
        <w:jc w:val="both"/>
        <w:rPr>
          <w:rFonts w:asciiTheme="minorHAnsi" w:hAnsiTheme="minorHAnsi" w:cstheme="minorHAnsi"/>
          <w:bCs/>
          <w:sz w:val="22"/>
          <w:szCs w:val="22"/>
        </w:rPr>
      </w:pPr>
    </w:p>
    <w:p w14:paraId="15D19EFE" w14:textId="77777777" w:rsidR="001D19D1" w:rsidRDefault="001D19D1" w:rsidP="001D19D1">
      <w:pPr>
        <w:numPr>
          <w:ilvl w:val="0"/>
          <w:numId w:val="7"/>
        </w:numPr>
        <w:autoSpaceDE w:val="0"/>
        <w:autoSpaceDN w:val="0"/>
        <w:adjustRightInd w:val="0"/>
        <w:jc w:val="both"/>
        <w:rPr>
          <w:rFonts w:asciiTheme="minorHAnsi" w:hAnsiTheme="minorHAnsi" w:cstheme="minorHAnsi"/>
          <w:b/>
          <w:color w:val="141418"/>
          <w:sz w:val="22"/>
          <w:szCs w:val="22"/>
          <w:u w:val="single"/>
        </w:rPr>
      </w:pPr>
      <w:r w:rsidRPr="001D19D1">
        <w:rPr>
          <w:rFonts w:asciiTheme="minorHAnsi" w:hAnsiTheme="minorHAnsi" w:cstheme="minorHAnsi"/>
          <w:b/>
          <w:color w:val="25262B"/>
          <w:sz w:val="22"/>
          <w:szCs w:val="22"/>
          <w:u w:val="single"/>
        </w:rPr>
        <w:t>R</w:t>
      </w:r>
      <w:r w:rsidRPr="001D19D1">
        <w:rPr>
          <w:rFonts w:asciiTheme="minorHAnsi" w:hAnsiTheme="minorHAnsi" w:cstheme="minorHAnsi"/>
          <w:b/>
          <w:color w:val="141418"/>
          <w:sz w:val="22"/>
          <w:szCs w:val="22"/>
          <w:u w:val="single"/>
        </w:rPr>
        <w:t xml:space="preserve">emise </w:t>
      </w:r>
      <w:r w:rsidRPr="001D19D1">
        <w:rPr>
          <w:rFonts w:asciiTheme="minorHAnsi" w:hAnsiTheme="minorHAnsi" w:cstheme="minorHAnsi"/>
          <w:b/>
          <w:color w:val="25262B"/>
          <w:sz w:val="22"/>
          <w:szCs w:val="22"/>
          <w:u w:val="single"/>
        </w:rPr>
        <w:t xml:space="preserve">en état </w:t>
      </w:r>
      <w:r w:rsidRPr="001D19D1">
        <w:rPr>
          <w:rFonts w:asciiTheme="minorHAnsi" w:hAnsiTheme="minorHAnsi" w:cstheme="minorHAnsi"/>
          <w:b/>
          <w:color w:val="141418"/>
          <w:sz w:val="22"/>
          <w:szCs w:val="22"/>
          <w:u w:val="single"/>
        </w:rPr>
        <w:t>des lieux</w:t>
      </w:r>
    </w:p>
    <w:p w14:paraId="261ECD98" w14:textId="77777777" w:rsidR="002E24E2" w:rsidRPr="001D19D1" w:rsidRDefault="002E24E2" w:rsidP="002E24E2">
      <w:pPr>
        <w:autoSpaceDE w:val="0"/>
        <w:autoSpaceDN w:val="0"/>
        <w:adjustRightInd w:val="0"/>
        <w:ind w:left="480"/>
        <w:jc w:val="both"/>
        <w:rPr>
          <w:rFonts w:asciiTheme="minorHAnsi" w:hAnsiTheme="minorHAnsi" w:cstheme="minorHAnsi"/>
          <w:b/>
          <w:color w:val="141418"/>
          <w:sz w:val="22"/>
          <w:szCs w:val="22"/>
          <w:u w:val="single"/>
        </w:rPr>
      </w:pPr>
    </w:p>
    <w:p w14:paraId="25CD2974" w14:textId="134443C0" w:rsidR="001D19D1" w:rsidRDefault="001D19D1" w:rsidP="007109D7">
      <w:pPr>
        <w:jc w:val="both"/>
        <w:rPr>
          <w:rFonts w:asciiTheme="minorHAnsi" w:hAnsiTheme="minorHAnsi" w:cstheme="minorHAnsi"/>
          <w:color w:val="25262B"/>
          <w:sz w:val="22"/>
          <w:szCs w:val="22"/>
        </w:rPr>
      </w:pPr>
      <w:r w:rsidRPr="001D19D1">
        <w:rPr>
          <w:rFonts w:asciiTheme="minorHAnsi" w:hAnsiTheme="minorHAnsi" w:cstheme="minorHAnsi"/>
          <w:sz w:val="22"/>
          <w:szCs w:val="22"/>
        </w:rPr>
        <w:t xml:space="preserve">Le bénéficiaire sera tenu, de remettre les lieux dans leur état primitif (état des lieux avant travaux) conformément aux prescriptions techniques définies précédemment </w:t>
      </w:r>
      <w:r w:rsidRPr="005659B1">
        <w:rPr>
          <w:rFonts w:asciiTheme="minorHAnsi" w:hAnsiTheme="minorHAnsi" w:cstheme="minorHAnsi"/>
          <w:sz w:val="22"/>
          <w:szCs w:val="22"/>
        </w:rPr>
        <w:t xml:space="preserve">dans le délai </w:t>
      </w:r>
      <w:r w:rsidR="005659B1" w:rsidRPr="005659B1">
        <w:rPr>
          <w:rFonts w:asciiTheme="minorHAnsi" w:hAnsiTheme="minorHAnsi" w:cstheme="minorHAnsi"/>
          <w:sz w:val="22"/>
          <w:szCs w:val="22"/>
        </w:rPr>
        <w:t>de 15</w:t>
      </w:r>
      <w:r w:rsidRPr="005659B1">
        <w:rPr>
          <w:rFonts w:asciiTheme="minorHAnsi" w:hAnsiTheme="minorHAnsi" w:cstheme="minorHAnsi"/>
          <w:sz w:val="22"/>
          <w:szCs w:val="22"/>
        </w:rPr>
        <w:t xml:space="preserve"> jours</w:t>
      </w:r>
      <w:r w:rsidRPr="001D19D1">
        <w:rPr>
          <w:rFonts w:asciiTheme="minorHAnsi" w:hAnsiTheme="minorHAnsi" w:cstheme="minorHAnsi"/>
          <w:sz w:val="22"/>
          <w:szCs w:val="22"/>
        </w:rPr>
        <w:t xml:space="preserve"> à compter du terme de l'autorisation de la période des travaux. Passé ce délai, en cas d'inexécution, un</w:t>
      </w:r>
      <w:r w:rsidRPr="001D19D1">
        <w:rPr>
          <w:rFonts w:asciiTheme="minorHAnsi" w:hAnsiTheme="minorHAnsi" w:cstheme="minorHAnsi"/>
          <w:color w:val="25262B"/>
          <w:sz w:val="22"/>
          <w:szCs w:val="22"/>
        </w:rPr>
        <w:t xml:space="preserve"> procès-verbal sera dressé à son encontre. L</w:t>
      </w:r>
      <w:r w:rsidRPr="001D19D1">
        <w:rPr>
          <w:rFonts w:asciiTheme="minorHAnsi" w:hAnsiTheme="minorHAnsi" w:cstheme="minorHAnsi"/>
          <w:sz w:val="22"/>
          <w:szCs w:val="22"/>
        </w:rPr>
        <w:t>e bénéficiaire sera mis en demeure de remédier aux malfaçons, dans un délai au terme duquel le service technique se substituera à lui</w:t>
      </w:r>
      <w:r w:rsidRPr="001D19D1">
        <w:rPr>
          <w:rFonts w:asciiTheme="minorHAnsi" w:hAnsiTheme="minorHAnsi" w:cstheme="minorHAnsi"/>
          <w:color w:val="25262B"/>
          <w:sz w:val="22"/>
          <w:szCs w:val="22"/>
        </w:rPr>
        <w:t>. L</w:t>
      </w:r>
      <w:r w:rsidRPr="001D19D1">
        <w:rPr>
          <w:rFonts w:asciiTheme="minorHAnsi" w:hAnsiTheme="minorHAnsi" w:cstheme="minorHAnsi"/>
          <w:color w:val="141418"/>
          <w:sz w:val="22"/>
          <w:szCs w:val="22"/>
        </w:rPr>
        <w:t xml:space="preserve">a remise </w:t>
      </w:r>
      <w:r w:rsidRPr="001D19D1">
        <w:rPr>
          <w:rFonts w:asciiTheme="minorHAnsi" w:hAnsiTheme="minorHAnsi" w:cstheme="minorHAnsi"/>
          <w:color w:val="25262B"/>
          <w:sz w:val="22"/>
          <w:szCs w:val="22"/>
        </w:rPr>
        <w:t xml:space="preserve">en état des lieux sera exécutée d'office aux </w:t>
      </w:r>
      <w:r w:rsidRPr="001D19D1">
        <w:rPr>
          <w:rFonts w:asciiTheme="minorHAnsi" w:hAnsiTheme="minorHAnsi" w:cstheme="minorHAnsi"/>
          <w:color w:val="141418"/>
          <w:sz w:val="22"/>
          <w:szCs w:val="22"/>
        </w:rPr>
        <w:t xml:space="preserve">frais du </w:t>
      </w:r>
      <w:r w:rsidRPr="001D19D1">
        <w:rPr>
          <w:rFonts w:asciiTheme="minorHAnsi" w:hAnsiTheme="minorHAnsi" w:cstheme="minorHAnsi"/>
          <w:color w:val="25262B"/>
          <w:sz w:val="22"/>
          <w:szCs w:val="22"/>
        </w:rPr>
        <w:t>bénéficiaire de la présente autorisation</w:t>
      </w:r>
      <w:r w:rsidRPr="001D19D1">
        <w:rPr>
          <w:rFonts w:asciiTheme="minorHAnsi" w:hAnsiTheme="minorHAnsi" w:cstheme="minorHAnsi"/>
          <w:sz w:val="22"/>
          <w:szCs w:val="22"/>
        </w:rPr>
        <w:t xml:space="preserve"> et récupérés par l'administration comme en matière de contributions directes</w:t>
      </w:r>
      <w:r w:rsidRPr="001D19D1">
        <w:rPr>
          <w:rFonts w:asciiTheme="minorHAnsi" w:hAnsiTheme="minorHAnsi" w:cstheme="minorHAnsi"/>
          <w:color w:val="25262B"/>
          <w:sz w:val="22"/>
          <w:szCs w:val="22"/>
        </w:rPr>
        <w:t>.</w:t>
      </w:r>
    </w:p>
    <w:p w14:paraId="42CFBC73" w14:textId="77777777" w:rsidR="0028608B" w:rsidRDefault="0028608B" w:rsidP="002E24E2">
      <w:pPr>
        <w:rPr>
          <w:rFonts w:asciiTheme="minorHAnsi" w:hAnsiTheme="minorHAnsi" w:cstheme="minorHAnsi"/>
          <w:b/>
          <w:bCs/>
          <w:color w:val="000000"/>
          <w:sz w:val="22"/>
          <w:szCs w:val="22"/>
          <w:u w:val="single"/>
        </w:rPr>
      </w:pPr>
    </w:p>
    <w:p w14:paraId="48D67AEF" w14:textId="06C214E4" w:rsidR="001D19D1" w:rsidRDefault="001D19D1" w:rsidP="002E24E2">
      <w:pPr>
        <w:rPr>
          <w:rFonts w:asciiTheme="minorHAnsi" w:hAnsiTheme="minorHAnsi" w:cstheme="minorHAnsi"/>
          <w:b/>
          <w:sz w:val="22"/>
          <w:szCs w:val="22"/>
        </w:rPr>
      </w:pPr>
      <w:r w:rsidRPr="002637C0">
        <w:rPr>
          <w:rFonts w:asciiTheme="minorHAnsi" w:hAnsiTheme="minorHAnsi" w:cstheme="minorHAnsi"/>
          <w:b/>
          <w:bCs/>
          <w:color w:val="000000"/>
          <w:sz w:val="22"/>
          <w:szCs w:val="22"/>
          <w:u w:val="single"/>
        </w:rPr>
        <w:t>Article N°</w:t>
      </w:r>
      <w:r>
        <w:rPr>
          <w:rFonts w:asciiTheme="minorHAnsi" w:hAnsiTheme="minorHAnsi" w:cstheme="minorHAnsi"/>
          <w:b/>
          <w:bCs/>
          <w:color w:val="000000"/>
          <w:sz w:val="22"/>
          <w:szCs w:val="22"/>
          <w:u w:val="single"/>
        </w:rPr>
        <w:t>10</w:t>
      </w:r>
      <w:r>
        <w:rPr>
          <w:rFonts w:asciiTheme="minorHAnsi" w:hAnsiTheme="minorHAnsi" w:cstheme="minorHAnsi"/>
          <w:color w:val="000000"/>
          <w:sz w:val="22"/>
          <w:szCs w:val="22"/>
        </w:rPr>
        <w:t xml:space="preserve"> : </w:t>
      </w:r>
      <w:r w:rsidRPr="001D19D1">
        <w:rPr>
          <w:rFonts w:asciiTheme="minorHAnsi" w:hAnsiTheme="minorHAnsi" w:cstheme="minorHAnsi"/>
          <w:b/>
          <w:sz w:val="22"/>
          <w:szCs w:val="22"/>
        </w:rPr>
        <w:t>Implantation et récolement</w:t>
      </w:r>
    </w:p>
    <w:p w14:paraId="6E37319A" w14:textId="77777777" w:rsidR="001D19D1" w:rsidRPr="001D19D1" w:rsidRDefault="001D19D1" w:rsidP="001D19D1">
      <w:pPr>
        <w:rPr>
          <w:rFonts w:asciiTheme="minorHAnsi" w:hAnsiTheme="minorHAnsi" w:cstheme="minorHAnsi"/>
          <w:b/>
          <w:bCs/>
          <w:color w:val="000000"/>
          <w:sz w:val="22"/>
          <w:szCs w:val="22"/>
        </w:rPr>
      </w:pPr>
    </w:p>
    <w:p w14:paraId="6736F970" w14:textId="77777777" w:rsidR="001D19D1" w:rsidRPr="001D19D1" w:rsidRDefault="001D19D1" w:rsidP="007109D7">
      <w:pPr>
        <w:jc w:val="both"/>
        <w:rPr>
          <w:rFonts w:asciiTheme="minorHAnsi" w:hAnsiTheme="minorHAnsi" w:cstheme="minorHAnsi"/>
          <w:sz w:val="22"/>
          <w:szCs w:val="22"/>
        </w:rPr>
      </w:pPr>
      <w:r w:rsidRPr="001D19D1">
        <w:rPr>
          <w:rFonts w:asciiTheme="minorHAnsi" w:hAnsiTheme="minorHAnsi" w:cstheme="minorHAnsi"/>
          <w:sz w:val="22"/>
          <w:szCs w:val="22"/>
        </w:rPr>
        <w:t>L'implantation sera conforme au projet fourni dans le cadre de la demande et à toute préconisation du service technique de la commune. La conformité des travaux sera contrôlée par le service technique</w:t>
      </w:r>
      <w:r w:rsidRPr="001D19D1">
        <w:rPr>
          <w:rFonts w:asciiTheme="minorHAnsi" w:hAnsiTheme="minorHAnsi" w:cstheme="minorHAnsi"/>
          <w:color w:val="25262B"/>
          <w:sz w:val="22"/>
          <w:szCs w:val="22"/>
        </w:rPr>
        <w:t xml:space="preserve"> </w:t>
      </w:r>
      <w:r w:rsidRPr="001D19D1">
        <w:rPr>
          <w:rFonts w:asciiTheme="minorHAnsi" w:hAnsiTheme="minorHAnsi" w:cstheme="minorHAnsi"/>
          <w:sz w:val="22"/>
          <w:szCs w:val="22"/>
        </w:rPr>
        <w:t>de la commune au terme du chantier. L'entreprise fournira un plan de récolement des travaux sous informatique.</w:t>
      </w:r>
    </w:p>
    <w:p w14:paraId="430C3CFE" w14:textId="77777777" w:rsidR="001D19D1" w:rsidRPr="001D19D1" w:rsidRDefault="001D19D1" w:rsidP="001D19D1">
      <w:pPr>
        <w:kinsoku w:val="0"/>
        <w:overflowPunct w:val="0"/>
        <w:ind w:left="120"/>
        <w:jc w:val="both"/>
        <w:rPr>
          <w:rFonts w:asciiTheme="minorHAnsi" w:hAnsiTheme="minorHAnsi" w:cstheme="minorHAnsi"/>
          <w:sz w:val="22"/>
          <w:szCs w:val="22"/>
        </w:rPr>
      </w:pPr>
    </w:p>
    <w:p w14:paraId="6231CBD7" w14:textId="77777777" w:rsidR="005C131E" w:rsidRDefault="005C131E" w:rsidP="007109D7">
      <w:pPr>
        <w:rPr>
          <w:rFonts w:asciiTheme="minorHAnsi" w:hAnsiTheme="minorHAnsi" w:cstheme="minorHAnsi"/>
          <w:b/>
          <w:bCs/>
          <w:color w:val="000000"/>
          <w:sz w:val="22"/>
          <w:szCs w:val="22"/>
          <w:u w:val="single"/>
        </w:rPr>
      </w:pPr>
    </w:p>
    <w:p w14:paraId="00DBEE3D" w14:textId="77777777" w:rsidR="005C131E" w:rsidRDefault="005C131E" w:rsidP="007109D7">
      <w:pPr>
        <w:rPr>
          <w:rFonts w:asciiTheme="minorHAnsi" w:hAnsiTheme="minorHAnsi" w:cstheme="minorHAnsi"/>
          <w:b/>
          <w:bCs/>
          <w:color w:val="000000"/>
          <w:sz w:val="22"/>
          <w:szCs w:val="22"/>
          <w:u w:val="single"/>
        </w:rPr>
      </w:pPr>
    </w:p>
    <w:p w14:paraId="622B1E0E" w14:textId="2B65F104" w:rsidR="001D19D1" w:rsidRDefault="001D19D1" w:rsidP="007109D7">
      <w:pPr>
        <w:rPr>
          <w:rFonts w:asciiTheme="minorHAnsi" w:hAnsiTheme="minorHAnsi" w:cstheme="minorHAnsi"/>
          <w:b/>
          <w:sz w:val="22"/>
          <w:szCs w:val="22"/>
        </w:rPr>
      </w:pPr>
      <w:r w:rsidRPr="002637C0">
        <w:rPr>
          <w:rFonts w:asciiTheme="minorHAnsi" w:hAnsiTheme="minorHAnsi" w:cstheme="minorHAnsi"/>
          <w:b/>
          <w:bCs/>
          <w:color w:val="000000"/>
          <w:sz w:val="22"/>
          <w:szCs w:val="22"/>
          <w:u w:val="single"/>
        </w:rPr>
        <w:t>Article N°</w:t>
      </w:r>
      <w:r>
        <w:rPr>
          <w:rFonts w:asciiTheme="minorHAnsi" w:hAnsiTheme="minorHAnsi" w:cstheme="minorHAnsi"/>
          <w:b/>
          <w:bCs/>
          <w:color w:val="000000"/>
          <w:sz w:val="22"/>
          <w:szCs w:val="22"/>
          <w:u w:val="single"/>
        </w:rPr>
        <w:t>11</w:t>
      </w:r>
      <w:r>
        <w:rPr>
          <w:rFonts w:asciiTheme="minorHAnsi" w:hAnsiTheme="minorHAnsi" w:cstheme="minorHAnsi"/>
          <w:color w:val="000000"/>
          <w:sz w:val="22"/>
          <w:szCs w:val="22"/>
        </w:rPr>
        <w:t xml:space="preserve"> : </w:t>
      </w:r>
      <w:r>
        <w:rPr>
          <w:rFonts w:asciiTheme="minorHAnsi" w:hAnsiTheme="minorHAnsi" w:cstheme="minorHAnsi"/>
          <w:b/>
          <w:sz w:val="22"/>
          <w:szCs w:val="22"/>
        </w:rPr>
        <w:t>Entretien et modification des ouvrages</w:t>
      </w:r>
    </w:p>
    <w:p w14:paraId="35595D52" w14:textId="77777777" w:rsidR="001D19D1" w:rsidRDefault="001D19D1" w:rsidP="001D19D1">
      <w:pPr>
        <w:jc w:val="both"/>
        <w:rPr>
          <w:rFonts w:asciiTheme="minorHAnsi" w:hAnsiTheme="minorHAnsi" w:cstheme="minorHAnsi"/>
          <w:sz w:val="22"/>
          <w:szCs w:val="22"/>
        </w:rPr>
      </w:pPr>
    </w:p>
    <w:p w14:paraId="411CCE9F" w14:textId="4665401C" w:rsidR="001D19D1" w:rsidRPr="001D19D1" w:rsidRDefault="001D19D1" w:rsidP="007109D7">
      <w:pPr>
        <w:jc w:val="both"/>
        <w:rPr>
          <w:rFonts w:asciiTheme="minorHAnsi" w:hAnsiTheme="minorHAnsi" w:cstheme="minorHAnsi"/>
          <w:sz w:val="22"/>
          <w:szCs w:val="22"/>
        </w:rPr>
      </w:pPr>
      <w:r w:rsidRPr="001D19D1">
        <w:rPr>
          <w:rFonts w:asciiTheme="minorHAnsi" w:hAnsiTheme="minorHAnsi" w:cstheme="minorHAnsi"/>
          <w:sz w:val="22"/>
          <w:szCs w:val="22"/>
        </w:rPr>
        <w:t>Le bénéficiaire se devra d'entretenir l'ouvrage implanté sur les dépendances domaniales</w:t>
      </w:r>
      <w:r w:rsidRPr="001D19D1">
        <w:rPr>
          <w:rFonts w:asciiTheme="minorHAnsi" w:hAnsiTheme="minorHAnsi" w:cstheme="minorHAnsi"/>
          <w:color w:val="25262B"/>
          <w:sz w:val="22"/>
          <w:szCs w:val="22"/>
        </w:rPr>
        <w:t xml:space="preserve"> et rester conformes aux conditions fixées dans la présente autorisation</w:t>
      </w:r>
      <w:r w:rsidRPr="001D19D1">
        <w:rPr>
          <w:rFonts w:asciiTheme="minorHAnsi" w:hAnsiTheme="minorHAnsi" w:cstheme="minorHAnsi"/>
          <w:sz w:val="22"/>
          <w:szCs w:val="22"/>
        </w:rPr>
        <w:t xml:space="preserve">, à charge pour lui de solliciter l'autorisation d'intervenir pour procéder à cet entretien, </w:t>
      </w:r>
      <w:r w:rsidRPr="001D19D1">
        <w:rPr>
          <w:rFonts w:asciiTheme="minorHAnsi" w:hAnsiTheme="minorHAnsi" w:cstheme="minorHAnsi"/>
          <w:color w:val="25262B"/>
          <w:sz w:val="22"/>
          <w:szCs w:val="22"/>
        </w:rPr>
        <w:t xml:space="preserve">auprès </w:t>
      </w:r>
      <w:r w:rsidRPr="001D19D1">
        <w:rPr>
          <w:rFonts w:asciiTheme="minorHAnsi" w:hAnsiTheme="minorHAnsi" w:cstheme="minorHAnsi"/>
          <w:color w:val="141418"/>
          <w:sz w:val="22"/>
          <w:szCs w:val="22"/>
        </w:rPr>
        <w:t>du service de la mairie</w:t>
      </w:r>
      <w:r w:rsidRPr="001D19D1">
        <w:rPr>
          <w:rFonts w:asciiTheme="minorHAnsi" w:hAnsiTheme="minorHAnsi" w:cstheme="minorHAnsi"/>
          <w:sz w:val="22"/>
          <w:szCs w:val="22"/>
        </w:rPr>
        <w:t>. Les droits des tiers sont et demeures expressément réservés.</w:t>
      </w:r>
    </w:p>
    <w:p w14:paraId="092F796A" w14:textId="77777777" w:rsidR="001D19D1" w:rsidRPr="001D19D1" w:rsidRDefault="001D19D1" w:rsidP="007109D7">
      <w:pPr>
        <w:jc w:val="both"/>
        <w:rPr>
          <w:rFonts w:asciiTheme="minorHAnsi" w:hAnsiTheme="minorHAnsi" w:cstheme="minorHAnsi"/>
          <w:color w:val="141418"/>
          <w:sz w:val="22"/>
          <w:szCs w:val="22"/>
        </w:rPr>
      </w:pPr>
      <w:r w:rsidRPr="001D19D1">
        <w:rPr>
          <w:rFonts w:asciiTheme="minorHAnsi" w:hAnsiTheme="minorHAnsi" w:cstheme="minorHAnsi"/>
          <w:color w:val="141418"/>
          <w:sz w:val="22"/>
          <w:szCs w:val="22"/>
        </w:rPr>
        <w:t xml:space="preserve">L'entretien </w:t>
      </w:r>
      <w:r w:rsidRPr="001D19D1">
        <w:rPr>
          <w:rFonts w:asciiTheme="minorHAnsi" w:hAnsiTheme="minorHAnsi" w:cstheme="minorHAnsi"/>
          <w:color w:val="25262B"/>
          <w:sz w:val="22"/>
          <w:szCs w:val="22"/>
        </w:rPr>
        <w:t xml:space="preserve">de </w:t>
      </w:r>
      <w:r w:rsidRPr="001D19D1">
        <w:rPr>
          <w:rFonts w:asciiTheme="minorHAnsi" w:hAnsiTheme="minorHAnsi" w:cstheme="minorHAnsi"/>
          <w:color w:val="141418"/>
          <w:sz w:val="22"/>
          <w:szCs w:val="22"/>
        </w:rPr>
        <w:t xml:space="preserve">la </w:t>
      </w:r>
      <w:r w:rsidRPr="001D19D1">
        <w:rPr>
          <w:rFonts w:asciiTheme="minorHAnsi" w:hAnsiTheme="minorHAnsi" w:cstheme="minorHAnsi"/>
          <w:color w:val="25262B"/>
          <w:sz w:val="22"/>
          <w:szCs w:val="22"/>
        </w:rPr>
        <w:t xml:space="preserve">végétation poussant au </w:t>
      </w:r>
      <w:r w:rsidRPr="001D19D1">
        <w:rPr>
          <w:rFonts w:asciiTheme="minorHAnsi" w:hAnsiTheme="minorHAnsi" w:cstheme="minorHAnsi"/>
          <w:color w:val="141418"/>
          <w:sz w:val="22"/>
          <w:szCs w:val="22"/>
        </w:rPr>
        <w:t xml:space="preserve">pied </w:t>
      </w:r>
      <w:r w:rsidRPr="001D19D1">
        <w:rPr>
          <w:rFonts w:asciiTheme="minorHAnsi" w:hAnsiTheme="minorHAnsi" w:cstheme="minorHAnsi"/>
          <w:color w:val="25262B"/>
          <w:sz w:val="22"/>
          <w:szCs w:val="22"/>
        </w:rPr>
        <w:t xml:space="preserve">de l’ouvrage </w:t>
      </w:r>
      <w:r w:rsidRPr="001D19D1">
        <w:rPr>
          <w:rFonts w:asciiTheme="minorHAnsi" w:hAnsiTheme="minorHAnsi" w:cstheme="minorHAnsi"/>
          <w:color w:val="141418"/>
          <w:sz w:val="22"/>
          <w:szCs w:val="22"/>
        </w:rPr>
        <w:t xml:space="preserve">implanté </w:t>
      </w:r>
      <w:r w:rsidRPr="001D19D1">
        <w:rPr>
          <w:rFonts w:asciiTheme="minorHAnsi" w:hAnsiTheme="minorHAnsi" w:cstheme="minorHAnsi"/>
          <w:color w:val="25262B"/>
          <w:sz w:val="22"/>
          <w:szCs w:val="22"/>
        </w:rPr>
        <w:t xml:space="preserve">sur </w:t>
      </w:r>
      <w:r w:rsidRPr="001D19D1">
        <w:rPr>
          <w:rFonts w:asciiTheme="minorHAnsi" w:hAnsiTheme="minorHAnsi" w:cstheme="minorHAnsi"/>
          <w:color w:val="141418"/>
          <w:sz w:val="22"/>
          <w:szCs w:val="22"/>
        </w:rPr>
        <w:t xml:space="preserve">le </w:t>
      </w:r>
      <w:r w:rsidRPr="001D19D1">
        <w:rPr>
          <w:rFonts w:asciiTheme="minorHAnsi" w:hAnsiTheme="minorHAnsi" w:cstheme="minorHAnsi"/>
          <w:color w:val="25262B"/>
          <w:sz w:val="22"/>
          <w:szCs w:val="22"/>
        </w:rPr>
        <w:t xml:space="preserve">domaine public est à </w:t>
      </w:r>
      <w:r w:rsidRPr="001D19D1">
        <w:rPr>
          <w:rFonts w:asciiTheme="minorHAnsi" w:hAnsiTheme="minorHAnsi" w:cstheme="minorHAnsi"/>
          <w:color w:val="141418"/>
          <w:sz w:val="22"/>
          <w:szCs w:val="22"/>
        </w:rPr>
        <w:t xml:space="preserve">la </w:t>
      </w:r>
      <w:r w:rsidRPr="001D19D1">
        <w:rPr>
          <w:rFonts w:asciiTheme="minorHAnsi" w:hAnsiTheme="minorHAnsi" w:cstheme="minorHAnsi"/>
          <w:color w:val="25262B"/>
          <w:sz w:val="22"/>
          <w:szCs w:val="22"/>
        </w:rPr>
        <w:t xml:space="preserve">charge du </w:t>
      </w:r>
      <w:r w:rsidRPr="001D19D1">
        <w:rPr>
          <w:rFonts w:asciiTheme="minorHAnsi" w:hAnsiTheme="minorHAnsi" w:cstheme="minorHAnsi"/>
          <w:color w:val="141418"/>
          <w:sz w:val="22"/>
          <w:szCs w:val="22"/>
        </w:rPr>
        <w:t>bénéficiaire</w:t>
      </w:r>
      <w:r w:rsidRPr="001D19D1">
        <w:rPr>
          <w:rFonts w:asciiTheme="minorHAnsi" w:hAnsiTheme="minorHAnsi" w:cstheme="minorHAnsi"/>
          <w:color w:val="414246"/>
          <w:sz w:val="22"/>
          <w:szCs w:val="22"/>
        </w:rPr>
        <w:t>.</w:t>
      </w:r>
    </w:p>
    <w:p w14:paraId="7D518E34" w14:textId="77777777" w:rsidR="001D19D1" w:rsidRPr="001D19D1" w:rsidRDefault="001D19D1" w:rsidP="001D19D1">
      <w:pPr>
        <w:kinsoku w:val="0"/>
        <w:overflowPunct w:val="0"/>
        <w:ind w:left="120"/>
        <w:jc w:val="both"/>
        <w:rPr>
          <w:rFonts w:asciiTheme="minorHAnsi" w:hAnsiTheme="minorHAnsi" w:cstheme="minorHAnsi"/>
          <w:sz w:val="22"/>
          <w:szCs w:val="22"/>
        </w:rPr>
      </w:pPr>
    </w:p>
    <w:p w14:paraId="7A24CA58" w14:textId="065B7551" w:rsidR="001D19D1" w:rsidRDefault="001D19D1" w:rsidP="007109D7">
      <w:pPr>
        <w:rPr>
          <w:rFonts w:asciiTheme="minorHAnsi" w:hAnsiTheme="minorHAnsi" w:cstheme="minorHAnsi"/>
          <w:b/>
          <w:sz w:val="22"/>
          <w:szCs w:val="22"/>
        </w:rPr>
      </w:pPr>
      <w:r w:rsidRPr="002637C0">
        <w:rPr>
          <w:rFonts w:asciiTheme="minorHAnsi" w:hAnsiTheme="minorHAnsi" w:cstheme="minorHAnsi"/>
          <w:b/>
          <w:bCs/>
          <w:color w:val="000000"/>
          <w:sz w:val="22"/>
          <w:szCs w:val="22"/>
          <w:u w:val="single"/>
        </w:rPr>
        <w:t>Article N°</w:t>
      </w:r>
      <w:r>
        <w:rPr>
          <w:rFonts w:asciiTheme="minorHAnsi" w:hAnsiTheme="minorHAnsi" w:cstheme="minorHAnsi"/>
          <w:b/>
          <w:bCs/>
          <w:color w:val="000000"/>
          <w:sz w:val="22"/>
          <w:szCs w:val="22"/>
          <w:u w:val="single"/>
        </w:rPr>
        <w:t>12</w:t>
      </w:r>
      <w:r>
        <w:rPr>
          <w:rFonts w:asciiTheme="minorHAnsi" w:hAnsiTheme="minorHAnsi" w:cstheme="minorHAnsi"/>
          <w:color w:val="000000"/>
          <w:sz w:val="22"/>
          <w:szCs w:val="22"/>
        </w:rPr>
        <w:t xml:space="preserve"> : </w:t>
      </w:r>
      <w:r>
        <w:rPr>
          <w:rFonts w:asciiTheme="minorHAnsi" w:hAnsiTheme="minorHAnsi" w:cstheme="minorHAnsi"/>
          <w:b/>
          <w:sz w:val="22"/>
          <w:szCs w:val="22"/>
        </w:rPr>
        <w:t>Déplacement des ouvrages</w:t>
      </w:r>
    </w:p>
    <w:p w14:paraId="124E821C" w14:textId="70013A41" w:rsidR="001D19D1" w:rsidRPr="001D19D1" w:rsidRDefault="001D19D1" w:rsidP="001D19D1">
      <w:pPr>
        <w:rPr>
          <w:rFonts w:asciiTheme="minorHAnsi" w:hAnsiTheme="minorHAnsi" w:cstheme="minorHAnsi"/>
          <w:b/>
          <w:sz w:val="22"/>
          <w:szCs w:val="22"/>
        </w:rPr>
      </w:pPr>
    </w:p>
    <w:p w14:paraId="68E22B1C" w14:textId="5B0D87ED" w:rsidR="001D19D1" w:rsidRPr="001D19D1" w:rsidRDefault="001D19D1" w:rsidP="007109D7">
      <w:pPr>
        <w:jc w:val="both"/>
        <w:rPr>
          <w:rFonts w:asciiTheme="minorHAnsi" w:hAnsiTheme="minorHAnsi" w:cstheme="minorHAnsi"/>
          <w:sz w:val="22"/>
          <w:szCs w:val="22"/>
        </w:rPr>
      </w:pPr>
      <w:r w:rsidRPr="001D19D1">
        <w:rPr>
          <w:rFonts w:asciiTheme="minorHAnsi" w:hAnsiTheme="minorHAnsi" w:cstheme="minorHAnsi"/>
          <w:sz w:val="22"/>
          <w:szCs w:val="22"/>
        </w:rPr>
        <w:t xml:space="preserve">Le déplacement des ouvrages mentionnés rendu nécessaire par la réalisation de travaux entrepris dans </w:t>
      </w:r>
      <w:r w:rsidR="00AB7CCD" w:rsidRPr="001D19D1">
        <w:rPr>
          <w:rFonts w:asciiTheme="minorHAnsi" w:hAnsiTheme="minorHAnsi" w:cstheme="minorHAnsi"/>
          <w:sz w:val="22"/>
          <w:szCs w:val="22"/>
        </w:rPr>
        <w:t>I‘ intérêt</w:t>
      </w:r>
      <w:r w:rsidRPr="001D19D1">
        <w:rPr>
          <w:rFonts w:asciiTheme="minorHAnsi" w:hAnsiTheme="minorHAnsi" w:cstheme="minorHAnsi"/>
          <w:sz w:val="22"/>
          <w:szCs w:val="22"/>
        </w:rPr>
        <w:t xml:space="preserve"> du domaine public occupé et conformes à sa destination, ou pour des motifs de sécurité publique, devra être opérée aux frais exclusifs du permissionnaire.</w:t>
      </w:r>
    </w:p>
    <w:p w14:paraId="479CC131" w14:textId="109FA0D6" w:rsidR="001D19D1" w:rsidRPr="001D19D1" w:rsidRDefault="001D19D1" w:rsidP="007109D7">
      <w:pPr>
        <w:jc w:val="both"/>
        <w:rPr>
          <w:rFonts w:asciiTheme="minorHAnsi" w:hAnsiTheme="minorHAnsi" w:cstheme="minorHAnsi"/>
          <w:sz w:val="22"/>
          <w:szCs w:val="22"/>
        </w:rPr>
      </w:pPr>
      <w:r w:rsidRPr="001D19D1">
        <w:rPr>
          <w:rFonts w:asciiTheme="minorHAnsi" w:hAnsiTheme="minorHAnsi" w:cstheme="minorHAnsi"/>
          <w:sz w:val="22"/>
          <w:szCs w:val="22"/>
        </w:rPr>
        <w:t>Celui-ci sera alors tenu de se soumettre immédiatement aux injonctions que la collectivité lui adressera ; il ne pourra prétendre à aucune indemnité.</w:t>
      </w:r>
    </w:p>
    <w:p w14:paraId="63AC3D7B" w14:textId="77777777" w:rsidR="001D19D1" w:rsidRDefault="001D19D1" w:rsidP="001D19D1">
      <w:pPr>
        <w:ind w:left="142"/>
        <w:rPr>
          <w:rFonts w:asciiTheme="minorHAnsi" w:hAnsiTheme="minorHAnsi" w:cstheme="minorHAnsi"/>
          <w:sz w:val="22"/>
          <w:szCs w:val="22"/>
        </w:rPr>
      </w:pPr>
    </w:p>
    <w:p w14:paraId="39A029C8" w14:textId="113C8312" w:rsidR="001D19D1" w:rsidRPr="001D19D1" w:rsidRDefault="001D19D1" w:rsidP="007109D7">
      <w:pPr>
        <w:rPr>
          <w:rFonts w:asciiTheme="minorHAnsi" w:hAnsiTheme="minorHAnsi" w:cstheme="minorHAnsi"/>
          <w:b/>
          <w:sz w:val="22"/>
          <w:szCs w:val="22"/>
        </w:rPr>
      </w:pPr>
      <w:r w:rsidRPr="002637C0">
        <w:rPr>
          <w:rFonts w:asciiTheme="minorHAnsi" w:hAnsiTheme="minorHAnsi" w:cstheme="minorHAnsi"/>
          <w:b/>
          <w:bCs/>
          <w:color w:val="000000"/>
          <w:sz w:val="22"/>
          <w:szCs w:val="22"/>
          <w:u w:val="single"/>
        </w:rPr>
        <w:t>Article N°</w:t>
      </w:r>
      <w:r>
        <w:rPr>
          <w:rFonts w:asciiTheme="minorHAnsi" w:hAnsiTheme="minorHAnsi" w:cstheme="minorHAnsi"/>
          <w:b/>
          <w:bCs/>
          <w:color w:val="000000"/>
          <w:sz w:val="22"/>
          <w:szCs w:val="22"/>
          <w:u w:val="single"/>
        </w:rPr>
        <w:t>13</w:t>
      </w:r>
      <w:r>
        <w:rPr>
          <w:rFonts w:asciiTheme="minorHAnsi" w:hAnsiTheme="minorHAnsi" w:cstheme="minorHAnsi"/>
          <w:color w:val="000000"/>
          <w:sz w:val="22"/>
          <w:szCs w:val="22"/>
        </w:rPr>
        <w:t xml:space="preserve"> : </w:t>
      </w:r>
      <w:r>
        <w:rPr>
          <w:rFonts w:asciiTheme="minorHAnsi" w:hAnsiTheme="minorHAnsi" w:cstheme="minorHAnsi"/>
          <w:b/>
          <w:sz w:val="22"/>
          <w:szCs w:val="22"/>
        </w:rPr>
        <w:t>Modification de l’installation par le permissionnaire</w:t>
      </w:r>
    </w:p>
    <w:p w14:paraId="67A95464" w14:textId="77777777" w:rsidR="001D19D1" w:rsidRDefault="001D19D1" w:rsidP="00657776">
      <w:pPr>
        <w:jc w:val="both"/>
        <w:rPr>
          <w:rFonts w:asciiTheme="minorHAnsi" w:hAnsiTheme="minorHAnsi" w:cstheme="minorHAnsi"/>
          <w:sz w:val="22"/>
          <w:szCs w:val="22"/>
        </w:rPr>
      </w:pPr>
    </w:p>
    <w:p w14:paraId="73E3265E" w14:textId="56E9F002" w:rsidR="001D19D1" w:rsidRPr="001D19D1" w:rsidRDefault="001D19D1" w:rsidP="00657776">
      <w:pPr>
        <w:jc w:val="both"/>
        <w:rPr>
          <w:rFonts w:asciiTheme="minorHAnsi" w:hAnsiTheme="minorHAnsi" w:cstheme="minorHAnsi"/>
          <w:sz w:val="22"/>
          <w:szCs w:val="22"/>
        </w:rPr>
      </w:pPr>
      <w:r w:rsidRPr="001D19D1">
        <w:rPr>
          <w:rFonts w:asciiTheme="minorHAnsi" w:hAnsiTheme="minorHAnsi" w:cstheme="minorHAnsi"/>
          <w:sz w:val="22"/>
          <w:szCs w:val="22"/>
        </w:rPr>
        <w:t>Toute modification de l'installation, toute adjonction, toute nouvelle installation sont subordonnées à une autorisation préalable demandée à la collectivité.</w:t>
      </w:r>
    </w:p>
    <w:p w14:paraId="6C43D716" w14:textId="77777777" w:rsidR="001D19D1" w:rsidRPr="001D19D1" w:rsidRDefault="001D19D1" w:rsidP="00657776">
      <w:pPr>
        <w:jc w:val="both"/>
        <w:rPr>
          <w:rFonts w:asciiTheme="minorHAnsi" w:hAnsiTheme="minorHAnsi" w:cstheme="minorHAnsi"/>
          <w:sz w:val="22"/>
          <w:szCs w:val="22"/>
        </w:rPr>
      </w:pPr>
      <w:r w:rsidRPr="001D19D1">
        <w:rPr>
          <w:rFonts w:asciiTheme="minorHAnsi" w:hAnsiTheme="minorHAnsi" w:cstheme="minorHAnsi"/>
          <w:sz w:val="22"/>
          <w:szCs w:val="22"/>
        </w:rPr>
        <w:t>Le permissionnaire en supportera seul le coût et la responsabilité, notamment la responsabilité d'obtenir l'ensemble des autorisations exigées par la réglementation en vigueur.</w:t>
      </w:r>
    </w:p>
    <w:p w14:paraId="019F5969" w14:textId="77777777" w:rsidR="001D19D1" w:rsidRPr="001D19D1" w:rsidRDefault="001D19D1" w:rsidP="00657776">
      <w:pPr>
        <w:jc w:val="both"/>
        <w:rPr>
          <w:rFonts w:asciiTheme="minorHAnsi" w:hAnsiTheme="minorHAnsi" w:cstheme="minorHAnsi"/>
          <w:sz w:val="22"/>
          <w:szCs w:val="22"/>
        </w:rPr>
      </w:pPr>
      <w:r w:rsidRPr="001D19D1">
        <w:rPr>
          <w:rFonts w:asciiTheme="minorHAnsi" w:hAnsiTheme="minorHAnsi" w:cstheme="minorHAnsi"/>
          <w:sz w:val="22"/>
          <w:szCs w:val="22"/>
        </w:rPr>
        <w:t>À défaut d'avoir donné son autorisation préalable, la collectivité sera en droit d'exiger du permissionnaire la remise des lieux dans leur état antérieur, sans délai. Le non-respect de cette injonction sera une cause de retrait immédiat de la présente autorisation, et la collectivité pourra procéder à la remise en état des lieux d'office aux frais exclusifs du permissionnaire.</w:t>
      </w:r>
    </w:p>
    <w:p w14:paraId="5935D2B5" w14:textId="77777777" w:rsidR="001D19D1" w:rsidRPr="001D19D1" w:rsidRDefault="001D19D1" w:rsidP="001D19D1">
      <w:pPr>
        <w:ind w:left="142"/>
        <w:rPr>
          <w:rFonts w:asciiTheme="minorHAnsi" w:hAnsiTheme="minorHAnsi" w:cstheme="minorHAnsi"/>
          <w:sz w:val="22"/>
          <w:szCs w:val="22"/>
        </w:rPr>
      </w:pPr>
    </w:p>
    <w:p w14:paraId="2DBA3F19" w14:textId="45E6A7F0" w:rsidR="001D19D1" w:rsidRDefault="001D19D1" w:rsidP="007109D7">
      <w:pPr>
        <w:rPr>
          <w:rFonts w:asciiTheme="minorHAnsi" w:hAnsiTheme="minorHAnsi" w:cstheme="minorHAnsi"/>
          <w:b/>
          <w:sz w:val="22"/>
          <w:szCs w:val="22"/>
        </w:rPr>
      </w:pPr>
      <w:r w:rsidRPr="002637C0">
        <w:rPr>
          <w:rFonts w:asciiTheme="minorHAnsi" w:hAnsiTheme="minorHAnsi" w:cstheme="minorHAnsi"/>
          <w:b/>
          <w:bCs/>
          <w:color w:val="000000"/>
          <w:sz w:val="22"/>
          <w:szCs w:val="22"/>
          <w:u w:val="single"/>
        </w:rPr>
        <w:t>Article N°</w:t>
      </w:r>
      <w:r>
        <w:rPr>
          <w:rFonts w:asciiTheme="minorHAnsi" w:hAnsiTheme="minorHAnsi" w:cstheme="minorHAnsi"/>
          <w:b/>
          <w:bCs/>
          <w:color w:val="000000"/>
          <w:sz w:val="22"/>
          <w:szCs w:val="22"/>
          <w:u w:val="single"/>
        </w:rPr>
        <w:t>14</w:t>
      </w:r>
      <w:r>
        <w:rPr>
          <w:rFonts w:asciiTheme="minorHAnsi" w:hAnsiTheme="minorHAnsi" w:cstheme="minorHAnsi"/>
          <w:color w:val="000000"/>
          <w:sz w:val="22"/>
          <w:szCs w:val="22"/>
        </w:rPr>
        <w:t xml:space="preserve"> : </w:t>
      </w:r>
      <w:r>
        <w:rPr>
          <w:rFonts w:asciiTheme="minorHAnsi" w:hAnsiTheme="minorHAnsi" w:cstheme="minorHAnsi"/>
          <w:b/>
          <w:sz w:val="22"/>
          <w:szCs w:val="22"/>
        </w:rPr>
        <w:t>Responsabilités des assurances</w:t>
      </w:r>
    </w:p>
    <w:p w14:paraId="2C3CA608" w14:textId="77777777" w:rsidR="001D19D1" w:rsidRDefault="001D19D1" w:rsidP="001D19D1">
      <w:pPr>
        <w:ind w:left="142"/>
        <w:rPr>
          <w:rFonts w:asciiTheme="minorHAnsi" w:hAnsiTheme="minorHAnsi" w:cstheme="minorHAnsi"/>
          <w:b/>
          <w:sz w:val="22"/>
          <w:szCs w:val="22"/>
        </w:rPr>
      </w:pPr>
    </w:p>
    <w:p w14:paraId="06A5FD0B" w14:textId="597D052E" w:rsidR="001D19D1" w:rsidRPr="001D19D1" w:rsidRDefault="001D19D1" w:rsidP="00657776">
      <w:pPr>
        <w:jc w:val="both"/>
        <w:rPr>
          <w:rFonts w:asciiTheme="minorHAnsi" w:hAnsiTheme="minorHAnsi" w:cstheme="minorHAnsi"/>
          <w:sz w:val="22"/>
          <w:szCs w:val="22"/>
        </w:rPr>
      </w:pPr>
      <w:r w:rsidRPr="001D19D1">
        <w:rPr>
          <w:rFonts w:asciiTheme="minorHAnsi" w:hAnsiTheme="minorHAnsi" w:cstheme="minorHAnsi"/>
          <w:sz w:val="22"/>
          <w:szCs w:val="22"/>
        </w:rPr>
        <w:t>Le permissionnaire est seul responsable de ses ouvrages. Les ouvrages implantés dans l'emprise du domaine public doivent être constamment maintenus par le permissionnaire en bon état d'entretien, de propreté et de sécurité, et rester conforme aux conditions de l'autorisation.</w:t>
      </w:r>
    </w:p>
    <w:p w14:paraId="28E94B9D" w14:textId="77777777" w:rsidR="001D19D1" w:rsidRPr="001D19D1" w:rsidRDefault="001D19D1" w:rsidP="00657776">
      <w:pPr>
        <w:jc w:val="both"/>
        <w:rPr>
          <w:rFonts w:asciiTheme="minorHAnsi" w:hAnsiTheme="minorHAnsi" w:cstheme="minorHAnsi"/>
          <w:sz w:val="22"/>
          <w:szCs w:val="22"/>
        </w:rPr>
      </w:pPr>
      <w:r w:rsidRPr="001D19D1">
        <w:rPr>
          <w:rFonts w:asciiTheme="minorHAnsi" w:hAnsiTheme="minorHAnsi" w:cstheme="minorHAnsi"/>
          <w:sz w:val="22"/>
          <w:szCs w:val="22"/>
        </w:rPr>
        <w:t>Le permissionnaire demeure, tant envers la collectivité que les tiers et les usagers, seul responsable de tous les accidents et dommages ou préjudices quels qu'ils soient qui pourraient résulter de l'exécution de ses travaux ou de l'existence et du fonctionnement de ses ouvrages.</w:t>
      </w:r>
    </w:p>
    <w:p w14:paraId="6B3550F6" w14:textId="77777777" w:rsidR="00FA6743" w:rsidRDefault="00FA6743" w:rsidP="00657776">
      <w:pPr>
        <w:jc w:val="both"/>
        <w:rPr>
          <w:rFonts w:asciiTheme="minorHAnsi" w:hAnsiTheme="minorHAnsi" w:cstheme="minorHAnsi"/>
          <w:sz w:val="22"/>
          <w:szCs w:val="22"/>
        </w:rPr>
      </w:pPr>
    </w:p>
    <w:p w14:paraId="19069DDB" w14:textId="7C372938" w:rsidR="001D19D1" w:rsidRPr="001D19D1" w:rsidRDefault="001D19D1" w:rsidP="00657776">
      <w:pPr>
        <w:jc w:val="both"/>
        <w:rPr>
          <w:rFonts w:asciiTheme="minorHAnsi" w:hAnsiTheme="minorHAnsi" w:cstheme="minorHAnsi"/>
          <w:sz w:val="22"/>
          <w:szCs w:val="22"/>
        </w:rPr>
      </w:pPr>
      <w:r w:rsidRPr="001D19D1">
        <w:rPr>
          <w:rFonts w:asciiTheme="minorHAnsi" w:hAnsiTheme="minorHAnsi" w:cstheme="minorHAnsi"/>
          <w:sz w:val="22"/>
          <w:szCs w:val="22"/>
        </w:rPr>
        <w:t>La collectivité pourra en aucun cas être tenue responsable des dommages qui pourraient survenir aux ouvrages du permissionnaire, notamment du fait de l'état du domaine mis à disposition, de son usage ou du fait de travaux exécutés sur le domaine public dans l'intérêt de celui-ci ou de la sécurité publique. Les</w:t>
      </w:r>
      <w:r w:rsidR="003529AD">
        <w:rPr>
          <w:rFonts w:asciiTheme="minorHAnsi" w:hAnsiTheme="minorHAnsi" w:cstheme="minorHAnsi"/>
          <w:sz w:val="22"/>
          <w:szCs w:val="22"/>
        </w:rPr>
        <w:t xml:space="preserve"> </w:t>
      </w:r>
      <w:r w:rsidRPr="001D19D1">
        <w:rPr>
          <w:rFonts w:asciiTheme="minorHAnsi" w:hAnsiTheme="minorHAnsi" w:cstheme="minorHAnsi"/>
          <w:sz w:val="22"/>
          <w:szCs w:val="22"/>
        </w:rPr>
        <w:t>droits de tiers sont et demeurent expressément réservés. Le permissionnaire fera son affaire de la souscription à toutes les polices d'assurance nécessaires, notamment au titre de la responsabilité civile.</w:t>
      </w:r>
    </w:p>
    <w:p w14:paraId="6C21D76B" w14:textId="77777777" w:rsidR="00BB601E" w:rsidRDefault="00BB601E" w:rsidP="007109D7">
      <w:pPr>
        <w:rPr>
          <w:rFonts w:asciiTheme="minorHAnsi" w:hAnsiTheme="minorHAnsi" w:cstheme="minorHAnsi"/>
          <w:b/>
          <w:bCs/>
          <w:color w:val="000000"/>
          <w:sz w:val="22"/>
          <w:szCs w:val="22"/>
          <w:u w:val="single"/>
        </w:rPr>
      </w:pPr>
    </w:p>
    <w:p w14:paraId="0E6E70FF" w14:textId="161FC4E9" w:rsidR="001D19D1" w:rsidRDefault="001D19D1" w:rsidP="007109D7">
      <w:pPr>
        <w:rPr>
          <w:rFonts w:asciiTheme="minorHAnsi" w:hAnsiTheme="minorHAnsi" w:cstheme="minorHAnsi"/>
          <w:b/>
          <w:sz w:val="22"/>
          <w:szCs w:val="22"/>
        </w:rPr>
      </w:pPr>
      <w:r w:rsidRPr="002637C0">
        <w:rPr>
          <w:rFonts w:asciiTheme="minorHAnsi" w:hAnsiTheme="minorHAnsi" w:cstheme="minorHAnsi"/>
          <w:b/>
          <w:bCs/>
          <w:color w:val="000000"/>
          <w:sz w:val="22"/>
          <w:szCs w:val="22"/>
          <w:u w:val="single"/>
        </w:rPr>
        <w:t>Article N°</w:t>
      </w:r>
      <w:r>
        <w:rPr>
          <w:rFonts w:asciiTheme="minorHAnsi" w:hAnsiTheme="minorHAnsi" w:cstheme="minorHAnsi"/>
          <w:b/>
          <w:bCs/>
          <w:color w:val="000000"/>
          <w:sz w:val="22"/>
          <w:szCs w:val="22"/>
          <w:u w:val="single"/>
        </w:rPr>
        <w:t>15</w:t>
      </w:r>
      <w:r>
        <w:rPr>
          <w:rFonts w:asciiTheme="minorHAnsi" w:hAnsiTheme="minorHAnsi" w:cstheme="minorHAnsi"/>
          <w:color w:val="000000"/>
          <w:sz w:val="22"/>
          <w:szCs w:val="22"/>
        </w:rPr>
        <w:t xml:space="preserve"> : </w:t>
      </w:r>
      <w:r>
        <w:rPr>
          <w:rFonts w:asciiTheme="minorHAnsi" w:hAnsiTheme="minorHAnsi" w:cstheme="minorHAnsi"/>
          <w:b/>
          <w:sz w:val="22"/>
          <w:szCs w:val="22"/>
        </w:rPr>
        <w:t>Exécution - Recours</w:t>
      </w:r>
    </w:p>
    <w:p w14:paraId="6E7CEC14" w14:textId="47CD8749" w:rsidR="002637C0" w:rsidRPr="002637C0" w:rsidRDefault="002637C0" w:rsidP="007109D7">
      <w:pPr>
        <w:pStyle w:val="textearticle"/>
        <w:jc w:val="both"/>
        <w:rPr>
          <w:rFonts w:asciiTheme="minorHAnsi" w:hAnsiTheme="minorHAnsi" w:cstheme="minorHAnsi"/>
          <w:color w:val="000000"/>
          <w:sz w:val="22"/>
          <w:szCs w:val="22"/>
        </w:rPr>
      </w:pPr>
      <w:r w:rsidRPr="002637C0">
        <w:rPr>
          <w:rFonts w:asciiTheme="minorHAnsi" w:hAnsiTheme="minorHAnsi" w:cstheme="minorHAnsi"/>
          <w:color w:val="000000"/>
          <w:sz w:val="22"/>
          <w:szCs w:val="22"/>
        </w:rPr>
        <w:t>Conformément aux dispositions du Code de justice administrative, le présent arrêté pourra faire l'objet d'un recours contentieux devant le tribunal administratif compétent ou sur internet, à l'adresse </w:t>
      </w:r>
      <w:hyperlink r:id="rId7" w:history="1">
        <w:r w:rsidRPr="002637C0">
          <w:rPr>
            <w:rStyle w:val="Lienhypertexte"/>
            <w:rFonts w:asciiTheme="minorHAnsi" w:hAnsiTheme="minorHAnsi" w:cstheme="minorHAnsi"/>
            <w:sz w:val="22"/>
            <w:szCs w:val="22"/>
          </w:rPr>
          <w:t>www.telerecours.fr</w:t>
        </w:r>
      </w:hyperlink>
      <w:r w:rsidRPr="002637C0">
        <w:rPr>
          <w:rFonts w:asciiTheme="minorHAnsi" w:hAnsiTheme="minorHAnsi" w:cstheme="minorHAnsi"/>
          <w:color w:val="000000"/>
          <w:sz w:val="22"/>
          <w:szCs w:val="22"/>
        </w:rPr>
        <w:t>, dans un délai de deux mois à compter de sa date de notification ou de publication.</w:t>
      </w:r>
      <w:r w:rsidRPr="002637C0">
        <w:rPr>
          <w:rFonts w:asciiTheme="minorHAnsi" w:hAnsiTheme="minorHAnsi"/>
          <w:sz w:val="22"/>
          <w:szCs w:val="22"/>
        </w:rPr>
        <w:t xml:space="preserve">        </w:t>
      </w:r>
    </w:p>
    <w:p w14:paraId="04AE1FE9" w14:textId="77777777" w:rsidR="002637C0" w:rsidRDefault="002637C0" w:rsidP="002637C0">
      <w:pPr>
        <w:rPr>
          <w:rFonts w:asciiTheme="minorHAnsi" w:hAnsiTheme="minorHAnsi"/>
          <w:sz w:val="22"/>
          <w:szCs w:val="22"/>
        </w:rPr>
      </w:pPr>
    </w:p>
    <w:p w14:paraId="4D73771D" w14:textId="77777777" w:rsidR="005C131E" w:rsidRDefault="005C131E" w:rsidP="002637C0">
      <w:pPr>
        <w:rPr>
          <w:rFonts w:asciiTheme="minorHAnsi" w:hAnsiTheme="minorHAnsi"/>
          <w:sz w:val="22"/>
          <w:szCs w:val="22"/>
        </w:rPr>
      </w:pPr>
    </w:p>
    <w:p w14:paraId="0E707B35" w14:textId="77777777" w:rsidR="007109D7" w:rsidRPr="002637C0" w:rsidRDefault="007109D7" w:rsidP="002637C0">
      <w:pPr>
        <w:rPr>
          <w:rFonts w:asciiTheme="minorHAnsi" w:hAnsiTheme="minorHAnsi"/>
          <w:sz w:val="22"/>
          <w:szCs w:val="22"/>
        </w:rPr>
      </w:pPr>
    </w:p>
    <w:p w14:paraId="00998D18" w14:textId="4EC6AE07" w:rsidR="00702C7B" w:rsidRDefault="00702C7B" w:rsidP="00702C7B">
      <w:pPr>
        <w:ind w:left="4956" w:firstLine="708"/>
        <w:rPr>
          <w:rFonts w:asciiTheme="minorHAnsi" w:hAnsiTheme="minorHAnsi"/>
          <w:szCs w:val="22"/>
        </w:rPr>
      </w:pPr>
      <w:bookmarkStart w:id="1" w:name="_Hlk172637149"/>
      <w:r>
        <w:rPr>
          <w:rFonts w:asciiTheme="minorHAnsi" w:hAnsiTheme="minorHAnsi"/>
          <w:szCs w:val="22"/>
        </w:rPr>
        <w:t xml:space="preserve">Fait à Morillon, le </w:t>
      </w:r>
      <w:r w:rsidR="005C131E">
        <w:rPr>
          <w:rFonts w:asciiTheme="minorHAnsi" w:hAnsiTheme="minorHAnsi"/>
          <w:szCs w:val="22"/>
        </w:rPr>
        <w:t>30</w:t>
      </w:r>
      <w:r w:rsidR="00BB601E">
        <w:rPr>
          <w:rFonts w:asciiTheme="minorHAnsi" w:hAnsiTheme="minorHAnsi"/>
          <w:szCs w:val="22"/>
        </w:rPr>
        <w:t xml:space="preserve"> octobre</w:t>
      </w:r>
      <w:r w:rsidR="00C25755">
        <w:rPr>
          <w:rFonts w:asciiTheme="minorHAnsi" w:hAnsiTheme="minorHAnsi"/>
          <w:szCs w:val="22"/>
        </w:rPr>
        <w:t xml:space="preserve"> 2025</w:t>
      </w:r>
      <w:r>
        <w:rPr>
          <w:rFonts w:asciiTheme="minorHAnsi" w:hAnsiTheme="minorHAnsi"/>
          <w:szCs w:val="22"/>
        </w:rPr>
        <w:t xml:space="preserve"> </w:t>
      </w:r>
      <w:r>
        <w:rPr>
          <w:rFonts w:asciiTheme="minorHAnsi" w:hAnsiTheme="minorHAnsi"/>
          <w:szCs w:val="22"/>
        </w:rPr>
        <w:tab/>
      </w:r>
    </w:p>
    <w:p w14:paraId="62E82CBC" w14:textId="79945A5C" w:rsidR="00702C7B" w:rsidRDefault="00702C7B" w:rsidP="006C3B49">
      <w:pPr>
        <w:suppressAutoHyphens/>
        <w:overflowPunct w:val="0"/>
        <w:autoSpaceDE w:val="0"/>
        <w:rPr>
          <w:rFonts w:asciiTheme="minorHAnsi" w:hAnsiTheme="minorHAnsi"/>
          <w:szCs w:val="22"/>
        </w:rPr>
      </w:pPr>
      <w:r>
        <w:rPr>
          <w:rFonts w:asciiTheme="minorHAnsi" w:hAnsiTheme="minorHAnsi"/>
          <w:szCs w:val="22"/>
        </w:rPr>
        <w:t xml:space="preserve">                                                                             </w:t>
      </w:r>
    </w:p>
    <w:p w14:paraId="662FD31C" w14:textId="77777777" w:rsidR="006C3B49" w:rsidRPr="006C3B49" w:rsidRDefault="006C3B49" w:rsidP="006C3B49">
      <w:pPr>
        <w:suppressAutoHyphens/>
        <w:overflowPunct w:val="0"/>
        <w:autoSpaceDE w:val="0"/>
        <w:rPr>
          <w:rFonts w:asciiTheme="minorHAnsi" w:hAnsiTheme="minorHAnsi"/>
          <w:szCs w:val="22"/>
        </w:rPr>
      </w:pPr>
    </w:p>
    <w:bookmarkEnd w:id="1"/>
    <w:p w14:paraId="2713332E" w14:textId="72FB638F" w:rsidR="00AB7CCD" w:rsidRPr="00696AC6" w:rsidRDefault="00C25755" w:rsidP="00AB7CCD">
      <w:pPr>
        <w:suppressAutoHyphens/>
        <w:overflowPunct w:val="0"/>
        <w:autoSpaceDE w:val="0"/>
        <w:ind w:left="4956" w:firstLine="708"/>
        <w:rPr>
          <w:rFonts w:asciiTheme="minorHAnsi" w:hAnsiTheme="minorHAnsi"/>
        </w:rPr>
      </w:pPr>
      <w:r>
        <w:rPr>
          <w:rFonts w:asciiTheme="minorHAnsi" w:hAnsiTheme="minorHAnsi"/>
        </w:rPr>
        <w:t>Par</w:t>
      </w:r>
      <w:r w:rsidR="00AB7CCD" w:rsidRPr="00696AC6">
        <w:rPr>
          <w:rFonts w:asciiTheme="minorHAnsi" w:hAnsiTheme="minorHAnsi"/>
        </w:rPr>
        <w:t xml:space="preserve"> délégation,</w:t>
      </w:r>
    </w:p>
    <w:p w14:paraId="269F31C5" w14:textId="77777777" w:rsidR="00AB7CCD" w:rsidRPr="00696AC6" w:rsidRDefault="00AB7CCD" w:rsidP="00AB7CCD">
      <w:pPr>
        <w:suppressAutoHyphens/>
        <w:overflowPunct w:val="0"/>
        <w:autoSpaceDE w:val="0"/>
        <w:ind w:left="5664"/>
        <w:rPr>
          <w:rFonts w:asciiTheme="minorHAnsi" w:hAnsiTheme="minorHAnsi"/>
          <w:bCs/>
        </w:rPr>
      </w:pPr>
      <w:r w:rsidRPr="00696AC6">
        <w:rPr>
          <w:rFonts w:asciiTheme="minorHAnsi" w:hAnsiTheme="minorHAnsi"/>
          <w:bCs/>
        </w:rPr>
        <w:t>Le 1</w:t>
      </w:r>
      <w:r w:rsidRPr="00696AC6">
        <w:rPr>
          <w:rFonts w:asciiTheme="minorHAnsi" w:hAnsiTheme="minorHAnsi"/>
          <w:bCs/>
          <w:vertAlign w:val="superscript"/>
        </w:rPr>
        <w:t>er</w:t>
      </w:r>
      <w:r w:rsidRPr="00696AC6">
        <w:rPr>
          <w:rFonts w:asciiTheme="minorHAnsi" w:hAnsiTheme="minorHAnsi"/>
          <w:bCs/>
        </w:rPr>
        <w:t xml:space="preserve"> conseiller municipal délégué chargé des travaux, des bâtiments, de la voirie et des services techniques</w:t>
      </w:r>
    </w:p>
    <w:p w14:paraId="44452609" w14:textId="77777777" w:rsidR="00AB7CCD" w:rsidRPr="00696AC6" w:rsidRDefault="00AB7CCD" w:rsidP="00AB7CCD">
      <w:pPr>
        <w:suppressAutoHyphens/>
        <w:overflowPunct w:val="0"/>
        <w:autoSpaceDE w:val="0"/>
        <w:ind w:left="5387"/>
        <w:rPr>
          <w:rFonts w:asciiTheme="minorHAnsi" w:hAnsiTheme="minorHAnsi"/>
          <w:bCs/>
        </w:rPr>
      </w:pPr>
    </w:p>
    <w:p w14:paraId="2BD10E73" w14:textId="77777777" w:rsidR="00AB7CCD" w:rsidRPr="00696AC6" w:rsidRDefault="00AB7CCD" w:rsidP="00AB7CCD">
      <w:pPr>
        <w:suppressAutoHyphens/>
        <w:overflowPunct w:val="0"/>
        <w:autoSpaceDE w:val="0"/>
        <w:rPr>
          <w:rFonts w:asciiTheme="minorHAnsi" w:hAnsiTheme="minorHAnsi"/>
          <w:bCs/>
        </w:rPr>
      </w:pPr>
    </w:p>
    <w:p w14:paraId="0E2409D4" w14:textId="77777777" w:rsidR="00AB7CCD" w:rsidRPr="00696AC6" w:rsidRDefault="00AB7CCD" w:rsidP="00AB7CCD">
      <w:pPr>
        <w:suppressAutoHyphens/>
        <w:overflowPunct w:val="0"/>
        <w:autoSpaceDE w:val="0"/>
        <w:ind w:left="5387"/>
        <w:rPr>
          <w:rFonts w:asciiTheme="minorHAnsi" w:hAnsiTheme="minorHAnsi"/>
          <w:bCs/>
        </w:rPr>
      </w:pPr>
    </w:p>
    <w:p w14:paraId="1799B866" w14:textId="77777777" w:rsidR="00AB7CCD" w:rsidRDefault="00AB7CCD" w:rsidP="00AB7CCD">
      <w:pPr>
        <w:suppressAutoHyphens/>
        <w:overflowPunct w:val="0"/>
        <w:autoSpaceDE w:val="0"/>
        <w:rPr>
          <w:rFonts w:asciiTheme="minorHAnsi" w:hAnsiTheme="minorHAnsi"/>
          <w:bCs/>
        </w:rPr>
      </w:pPr>
    </w:p>
    <w:p w14:paraId="7F43E53C" w14:textId="77777777" w:rsidR="00AB7CCD" w:rsidRPr="00696AC6" w:rsidRDefault="00AB7CCD" w:rsidP="00AB7CCD">
      <w:pPr>
        <w:suppressAutoHyphens/>
        <w:overflowPunct w:val="0"/>
        <w:autoSpaceDE w:val="0"/>
        <w:rPr>
          <w:rFonts w:asciiTheme="minorHAnsi" w:hAnsiTheme="minorHAnsi"/>
          <w:bCs/>
        </w:rPr>
      </w:pPr>
    </w:p>
    <w:p w14:paraId="6ABE3A3C" w14:textId="77777777" w:rsidR="00AB7CCD" w:rsidRPr="00CA6B2B" w:rsidRDefault="00AB7CCD" w:rsidP="00AB7CCD">
      <w:pPr>
        <w:suppressAutoHyphens/>
        <w:overflowPunct w:val="0"/>
        <w:autoSpaceDE w:val="0"/>
        <w:ind w:left="4956" w:firstLine="708"/>
        <w:rPr>
          <w:rFonts w:asciiTheme="minorHAnsi" w:hAnsiTheme="minorHAnsi"/>
          <w:bCs/>
        </w:rPr>
      </w:pPr>
      <w:r w:rsidRPr="00696AC6">
        <w:rPr>
          <w:rFonts w:asciiTheme="minorHAnsi" w:hAnsiTheme="minorHAnsi"/>
          <w:bCs/>
        </w:rPr>
        <w:t>Jean-Philippe PINARD</w:t>
      </w:r>
    </w:p>
    <w:p w14:paraId="1ECD115A" w14:textId="77777777" w:rsidR="00AB7CCD" w:rsidRDefault="00AB7CCD" w:rsidP="00AB7CCD">
      <w:pPr>
        <w:rPr>
          <w:rFonts w:asciiTheme="minorHAnsi" w:hAnsiTheme="minorHAnsi"/>
          <w:sz w:val="20"/>
          <w:szCs w:val="20"/>
        </w:rPr>
      </w:pPr>
    </w:p>
    <w:p w14:paraId="09B39168" w14:textId="77777777" w:rsidR="00702C7B" w:rsidRDefault="00702C7B" w:rsidP="00702C7B">
      <w:pPr>
        <w:rPr>
          <w:rFonts w:asciiTheme="minorHAnsi" w:hAnsiTheme="minorHAnsi"/>
          <w:sz w:val="20"/>
          <w:szCs w:val="20"/>
        </w:rPr>
      </w:pPr>
    </w:p>
    <w:p w14:paraId="48DDE732" w14:textId="77777777" w:rsidR="00702C7B" w:rsidRDefault="00702C7B" w:rsidP="00702C7B">
      <w:pPr>
        <w:rPr>
          <w:rFonts w:asciiTheme="minorHAnsi" w:hAnsiTheme="minorHAnsi"/>
          <w:szCs w:val="22"/>
        </w:rPr>
      </w:pPr>
    </w:p>
    <w:p w14:paraId="03FB4DA6" w14:textId="77777777" w:rsidR="00702C7B" w:rsidRDefault="00702C7B" w:rsidP="00702C7B">
      <w:pPr>
        <w:rPr>
          <w:rFonts w:asciiTheme="minorHAnsi" w:hAnsiTheme="minorHAnsi"/>
          <w:szCs w:val="22"/>
        </w:rPr>
      </w:pPr>
    </w:p>
    <w:p w14:paraId="5ADE7CAB" w14:textId="77777777" w:rsidR="00702C7B" w:rsidRDefault="00702C7B" w:rsidP="00702C7B">
      <w:pPr>
        <w:rPr>
          <w:rFonts w:asciiTheme="minorHAnsi" w:hAnsiTheme="minorHAnsi"/>
          <w:szCs w:val="22"/>
        </w:rPr>
      </w:pPr>
    </w:p>
    <w:p w14:paraId="2461A223" w14:textId="77777777" w:rsidR="00702C7B" w:rsidRDefault="00702C7B" w:rsidP="00702C7B">
      <w:pPr>
        <w:rPr>
          <w:rFonts w:asciiTheme="minorHAnsi" w:hAnsiTheme="minorHAnsi"/>
          <w:szCs w:val="22"/>
        </w:rPr>
      </w:pPr>
    </w:p>
    <w:p w14:paraId="5095CF69" w14:textId="77777777" w:rsidR="00702C7B" w:rsidRDefault="00702C7B" w:rsidP="00702C7B">
      <w:pPr>
        <w:rPr>
          <w:rFonts w:asciiTheme="minorHAnsi" w:hAnsiTheme="minorHAnsi"/>
          <w:szCs w:val="22"/>
        </w:rPr>
      </w:pPr>
    </w:p>
    <w:p w14:paraId="08F3BB9D" w14:textId="77777777" w:rsidR="00702C7B" w:rsidRDefault="00702C7B" w:rsidP="00702C7B">
      <w:pPr>
        <w:rPr>
          <w:rFonts w:asciiTheme="minorHAnsi" w:hAnsiTheme="minorHAnsi"/>
          <w:szCs w:val="22"/>
        </w:rPr>
      </w:pPr>
    </w:p>
    <w:p w14:paraId="54C57E99" w14:textId="77777777" w:rsidR="00702C7B" w:rsidRDefault="00702C7B" w:rsidP="00702C7B">
      <w:pPr>
        <w:rPr>
          <w:rFonts w:asciiTheme="minorHAnsi" w:hAnsiTheme="minorHAnsi"/>
          <w:szCs w:val="22"/>
        </w:rPr>
      </w:pPr>
    </w:p>
    <w:p w14:paraId="272F093A" w14:textId="77777777" w:rsidR="00702C7B" w:rsidRDefault="00702C7B" w:rsidP="00702C7B">
      <w:pPr>
        <w:rPr>
          <w:rFonts w:asciiTheme="minorHAnsi" w:hAnsiTheme="minorHAnsi"/>
          <w:szCs w:val="22"/>
        </w:rPr>
      </w:pPr>
    </w:p>
    <w:p w14:paraId="5412C8DE" w14:textId="77777777" w:rsidR="00702C7B" w:rsidRDefault="00702C7B" w:rsidP="00702C7B">
      <w:pPr>
        <w:rPr>
          <w:rFonts w:asciiTheme="minorHAnsi" w:hAnsiTheme="minorHAnsi"/>
          <w:szCs w:val="22"/>
        </w:rPr>
      </w:pPr>
    </w:p>
    <w:p w14:paraId="77453B28" w14:textId="77777777" w:rsidR="00702C7B" w:rsidRDefault="00702C7B" w:rsidP="00702C7B">
      <w:pPr>
        <w:rPr>
          <w:rFonts w:asciiTheme="minorHAnsi" w:hAnsiTheme="minorHAnsi"/>
          <w:szCs w:val="22"/>
        </w:rPr>
      </w:pPr>
    </w:p>
    <w:p w14:paraId="77CAD9EC" w14:textId="77777777" w:rsidR="00657776" w:rsidRDefault="00657776" w:rsidP="00702C7B">
      <w:pPr>
        <w:rPr>
          <w:rFonts w:asciiTheme="minorHAnsi" w:hAnsiTheme="minorHAnsi"/>
          <w:szCs w:val="22"/>
        </w:rPr>
      </w:pPr>
    </w:p>
    <w:p w14:paraId="132858DD" w14:textId="77777777" w:rsidR="00BB601E" w:rsidRDefault="00BB601E" w:rsidP="00702C7B">
      <w:pPr>
        <w:rPr>
          <w:rFonts w:asciiTheme="minorHAnsi" w:hAnsiTheme="minorHAnsi"/>
          <w:szCs w:val="22"/>
        </w:rPr>
      </w:pPr>
    </w:p>
    <w:p w14:paraId="533D352F" w14:textId="77777777" w:rsidR="005C131E" w:rsidRDefault="005C131E" w:rsidP="00702C7B">
      <w:pPr>
        <w:rPr>
          <w:rFonts w:asciiTheme="minorHAnsi" w:hAnsiTheme="minorHAnsi"/>
          <w:szCs w:val="22"/>
        </w:rPr>
      </w:pPr>
    </w:p>
    <w:p w14:paraId="7F5F6669" w14:textId="77777777" w:rsidR="005C131E" w:rsidRDefault="005C131E" w:rsidP="00702C7B">
      <w:pPr>
        <w:rPr>
          <w:rFonts w:asciiTheme="minorHAnsi" w:hAnsiTheme="minorHAnsi"/>
          <w:szCs w:val="22"/>
        </w:rPr>
      </w:pPr>
    </w:p>
    <w:p w14:paraId="44E67037" w14:textId="77777777" w:rsidR="005C131E" w:rsidRDefault="005C131E" w:rsidP="00702C7B">
      <w:pPr>
        <w:rPr>
          <w:rFonts w:asciiTheme="minorHAnsi" w:hAnsiTheme="minorHAnsi"/>
          <w:szCs w:val="22"/>
        </w:rPr>
      </w:pPr>
    </w:p>
    <w:p w14:paraId="5B0EC9C8" w14:textId="77777777" w:rsidR="005C131E" w:rsidRDefault="005C131E" w:rsidP="00702C7B">
      <w:pPr>
        <w:rPr>
          <w:rFonts w:asciiTheme="minorHAnsi" w:hAnsiTheme="minorHAnsi"/>
          <w:szCs w:val="22"/>
        </w:rPr>
      </w:pPr>
    </w:p>
    <w:p w14:paraId="367BC20F" w14:textId="77777777" w:rsidR="005C131E" w:rsidRDefault="005C131E" w:rsidP="00702C7B">
      <w:pPr>
        <w:rPr>
          <w:rFonts w:asciiTheme="minorHAnsi" w:hAnsiTheme="minorHAnsi"/>
          <w:szCs w:val="22"/>
        </w:rPr>
      </w:pPr>
    </w:p>
    <w:p w14:paraId="0D4E167C" w14:textId="77777777" w:rsidR="005C131E" w:rsidRDefault="005C131E" w:rsidP="00702C7B">
      <w:pPr>
        <w:rPr>
          <w:rFonts w:asciiTheme="minorHAnsi" w:hAnsiTheme="minorHAnsi"/>
          <w:szCs w:val="22"/>
        </w:rPr>
      </w:pPr>
    </w:p>
    <w:p w14:paraId="1E959F04" w14:textId="77777777" w:rsidR="005C131E" w:rsidRDefault="005C131E" w:rsidP="00702C7B">
      <w:pPr>
        <w:rPr>
          <w:rFonts w:asciiTheme="minorHAnsi" w:hAnsiTheme="minorHAnsi"/>
          <w:szCs w:val="22"/>
        </w:rPr>
      </w:pPr>
    </w:p>
    <w:p w14:paraId="04ADFDAE" w14:textId="77777777" w:rsidR="005C131E" w:rsidRDefault="005C131E" w:rsidP="00702C7B">
      <w:pPr>
        <w:rPr>
          <w:rFonts w:asciiTheme="minorHAnsi" w:hAnsiTheme="minorHAnsi"/>
          <w:szCs w:val="22"/>
        </w:rPr>
      </w:pPr>
    </w:p>
    <w:p w14:paraId="1A14A67F" w14:textId="77777777" w:rsidR="005C131E" w:rsidRDefault="005C131E" w:rsidP="00702C7B">
      <w:pPr>
        <w:rPr>
          <w:rFonts w:asciiTheme="minorHAnsi" w:hAnsiTheme="minorHAnsi"/>
          <w:szCs w:val="22"/>
        </w:rPr>
      </w:pPr>
    </w:p>
    <w:p w14:paraId="3EF514EA" w14:textId="77777777" w:rsidR="005C131E" w:rsidRDefault="005C131E" w:rsidP="00702C7B">
      <w:pPr>
        <w:rPr>
          <w:rFonts w:asciiTheme="minorHAnsi" w:hAnsiTheme="minorHAnsi"/>
          <w:szCs w:val="22"/>
        </w:rPr>
      </w:pPr>
    </w:p>
    <w:p w14:paraId="60B06174" w14:textId="77777777" w:rsidR="005C131E" w:rsidRDefault="005C131E" w:rsidP="00702C7B">
      <w:pPr>
        <w:rPr>
          <w:rFonts w:asciiTheme="minorHAnsi" w:hAnsiTheme="minorHAnsi"/>
          <w:szCs w:val="22"/>
        </w:rPr>
      </w:pPr>
    </w:p>
    <w:p w14:paraId="7547ECFD" w14:textId="77777777" w:rsidR="005C131E" w:rsidRDefault="005C131E" w:rsidP="00702C7B">
      <w:pPr>
        <w:rPr>
          <w:rFonts w:asciiTheme="minorHAnsi" w:hAnsiTheme="minorHAnsi"/>
          <w:szCs w:val="22"/>
        </w:rPr>
      </w:pPr>
    </w:p>
    <w:p w14:paraId="4B265921" w14:textId="77777777" w:rsidR="005C131E" w:rsidRDefault="005C131E" w:rsidP="00702C7B">
      <w:pPr>
        <w:rPr>
          <w:rFonts w:asciiTheme="minorHAnsi" w:hAnsiTheme="minorHAnsi"/>
          <w:szCs w:val="22"/>
        </w:rPr>
      </w:pPr>
    </w:p>
    <w:p w14:paraId="1D127EFD" w14:textId="77777777" w:rsidR="005C131E" w:rsidRDefault="005C131E" w:rsidP="00702C7B">
      <w:pPr>
        <w:rPr>
          <w:rFonts w:asciiTheme="minorHAnsi" w:hAnsiTheme="minorHAnsi"/>
          <w:szCs w:val="22"/>
        </w:rPr>
      </w:pPr>
    </w:p>
    <w:p w14:paraId="4717A5DE" w14:textId="77777777" w:rsidR="00BB601E" w:rsidRDefault="00BB601E" w:rsidP="00702C7B">
      <w:pPr>
        <w:rPr>
          <w:rFonts w:asciiTheme="minorHAnsi" w:hAnsiTheme="minorHAnsi"/>
          <w:szCs w:val="22"/>
        </w:rPr>
      </w:pPr>
    </w:p>
    <w:p w14:paraId="6522F9D0" w14:textId="77777777" w:rsidR="00702C7B" w:rsidRPr="005C131E" w:rsidRDefault="00702C7B" w:rsidP="00702C7B">
      <w:pPr>
        <w:rPr>
          <w:rFonts w:asciiTheme="minorHAnsi" w:hAnsiTheme="minorHAnsi"/>
          <w:i/>
          <w:iCs/>
          <w:sz w:val="20"/>
          <w:szCs w:val="18"/>
        </w:rPr>
      </w:pPr>
      <w:r w:rsidRPr="005C131E">
        <w:rPr>
          <w:rFonts w:asciiTheme="minorHAnsi" w:hAnsiTheme="minorHAnsi"/>
          <w:b/>
          <w:i/>
          <w:iCs/>
          <w:sz w:val="20"/>
          <w:szCs w:val="18"/>
        </w:rPr>
        <w:t>Notifié le </w:t>
      </w:r>
      <w:r w:rsidRPr="005C131E">
        <w:rPr>
          <w:rFonts w:asciiTheme="minorHAnsi" w:hAnsiTheme="minorHAnsi"/>
          <w:i/>
          <w:iCs/>
          <w:sz w:val="20"/>
          <w:szCs w:val="18"/>
        </w:rPr>
        <w:t xml:space="preserve">:                                                               </w:t>
      </w:r>
    </w:p>
    <w:p w14:paraId="131F63DE" w14:textId="4C517913" w:rsidR="00702C7B" w:rsidRPr="005C131E" w:rsidRDefault="00702C7B" w:rsidP="00702C7B">
      <w:pPr>
        <w:rPr>
          <w:rFonts w:asciiTheme="minorHAnsi" w:hAnsiTheme="minorHAnsi"/>
          <w:i/>
          <w:iCs/>
          <w:sz w:val="20"/>
          <w:szCs w:val="18"/>
        </w:rPr>
      </w:pPr>
      <w:r w:rsidRPr="005C131E">
        <w:rPr>
          <w:rFonts w:asciiTheme="minorHAnsi" w:hAnsiTheme="minorHAnsi"/>
          <w:b/>
          <w:i/>
          <w:iCs/>
          <w:sz w:val="20"/>
          <w:szCs w:val="18"/>
        </w:rPr>
        <w:t>Affiché le :</w:t>
      </w:r>
    </w:p>
    <w:p w14:paraId="262261FF" w14:textId="1585AF99" w:rsidR="003529AD" w:rsidRPr="005C131E" w:rsidRDefault="002637C0" w:rsidP="001D19D1">
      <w:pPr>
        <w:pStyle w:val="textelibertes"/>
        <w:jc w:val="both"/>
        <w:rPr>
          <w:rFonts w:asciiTheme="minorHAnsi" w:hAnsiTheme="minorHAnsi" w:cstheme="minorHAnsi"/>
          <w:i/>
          <w:iCs/>
          <w:color w:val="000000"/>
          <w:sz w:val="16"/>
          <w:szCs w:val="16"/>
        </w:rPr>
      </w:pPr>
      <w:r w:rsidRPr="005C131E">
        <w:rPr>
          <w:rFonts w:asciiTheme="minorHAnsi" w:hAnsiTheme="minorHAnsi" w:cstheme="minorHAnsi"/>
          <w:i/>
          <w:iCs/>
          <w:color w:val="000000"/>
          <w:sz w:val="16"/>
          <w:szCs w:val="16"/>
        </w:rPr>
        <w:t>Conformément aux dispositions de la loi 78-17 du 06/01/1978 modifiée par la loi 96-142 du 21/02/1996 relative à l'informatique, aux fichiers et aux libertés, le bénéficiaire est informé qu'il dispose d'un droit d'accès et de rectification qu'il peut exercer, pour les informations le concernant, auprès de la mairie ci-dessus désignée</w:t>
      </w:r>
      <w:r w:rsidR="00A9008C" w:rsidRPr="005C131E">
        <w:rPr>
          <w:rFonts w:asciiTheme="minorHAnsi" w:hAnsiTheme="minorHAnsi" w:cstheme="minorHAnsi"/>
          <w:i/>
          <w:iCs/>
          <w:color w:val="000000"/>
          <w:sz w:val="16"/>
          <w:szCs w:val="16"/>
        </w:rPr>
        <w:t>.</w:t>
      </w:r>
    </w:p>
    <w:sectPr w:rsidR="003529AD" w:rsidRPr="005C131E" w:rsidSect="00657776">
      <w:headerReference w:type="default" r:id="rId8"/>
      <w:footerReference w:type="even" r:id="rId9"/>
      <w:footerReference w:type="default" r:id="rId10"/>
      <w:headerReference w:type="first" r:id="rId11"/>
      <w:footerReference w:type="first" r:id="rId12"/>
      <w:pgSz w:w="11906" w:h="16838"/>
      <w:pgMar w:top="1135" w:right="707" w:bottom="709"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D18131" w14:textId="77777777" w:rsidR="00D72582" w:rsidRDefault="00D72582" w:rsidP="00D72582">
      <w:r>
        <w:separator/>
      </w:r>
    </w:p>
  </w:endnote>
  <w:endnote w:type="continuationSeparator" w:id="0">
    <w:p w14:paraId="3E799B61" w14:textId="77777777" w:rsidR="00D72582" w:rsidRDefault="00D72582" w:rsidP="00D725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D6257" w14:textId="240CA73C" w:rsidR="00E6603E" w:rsidRDefault="00E6603E" w:rsidP="00903268">
    <w:pPr>
      <w:pStyle w:val="Pieddepage"/>
    </w:pPr>
  </w:p>
  <w:sdt>
    <w:sdtPr>
      <w:rPr>
        <w:sz w:val="20"/>
        <w:szCs w:val="20"/>
      </w:rPr>
      <w:id w:val="-1991082167"/>
      <w:docPartObj>
        <w:docPartGallery w:val="Page Numbers (Top of Page)"/>
        <w:docPartUnique/>
      </w:docPartObj>
    </w:sdtPr>
    <w:sdtEndPr/>
    <w:sdtContent>
      <w:p w14:paraId="404A6CB0" w14:textId="431E7110" w:rsidR="00F2447A" w:rsidRDefault="00F2447A" w:rsidP="00F2447A">
        <w:pPr>
          <w:pStyle w:val="Pieddepage"/>
          <w:rPr>
            <w:sz w:val="20"/>
            <w:szCs w:val="20"/>
          </w:rPr>
        </w:pPr>
        <w:r w:rsidRPr="00903268">
          <w:rPr>
            <w:sz w:val="20"/>
            <w:szCs w:val="20"/>
          </w:rPr>
          <w:t>Arrêté municipal n°</w:t>
        </w:r>
        <w:r w:rsidR="00BB601E">
          <w:rPr>
            <w:sz w:val="20"/>
            <w:szCs w:val="20"/>
          </w:rPr>
          <w:t>3</w:t>
        </w:r>
        <w:r w:rsidR="005C131E">
          <w:rPr>
            <w:sz w:val="20"/>
            <w:szCs w:val="20"/>
          </w:rPr>
          <w:t>21</w:t>
        </w:r>
        <w:r w:rsidRPr="00903268">
          <w:rPr>
            <w:sz w:val="20"/>
            <w:szCs w:val="20"/>
          </w:rPr>
          <w:t>/202</w:t>
        </w:r>
        <w:r w:rsidR="00657776">
          <w:rPr>
            <w:sz w:val="20"/>
            <w:szCs w:val="20"/>
          </w:rPr>
          <w:t>5</w:t>
        </w:r>
        <w:r w:rsidRPr="00903268">
          <w:rPr>
            <w:sz w:val="20"/>
            <w:szCs w:val="20"/>
          </w:rPr>
          <w:t xml:space="preserve"> </w:t>
        </w:r>
        <w:r w:rsidRPr="00903268">
          <w:rPr>
            <w:sz w:val="20"/>
            <w:szCs w:val="20"/>
          </w:rPr>
          <w:tab/>
        </w:r>
        <w:r w:rsidRPr="00903268">
          <w:rPr>
            <w:sz w:val="20"/>
            <w:szCs w:val="20"/>
          </w:rPr>
          <w:tab/>
          <w:t xml:space="preserve">Page </w:t>
        </w:r>
        <w:r w:rsidRPr="00903268">
          <w:rPr>
            <w:b/>
            <w:bCs/>
            <w:sz w:val="20"/>
            <w:szCs w:val="20"/>
          </w:rPr>
          <w:fldChar w:fldCharType="begin"/>
        </w:r>
        <w:r w:rsidRPr="00903268">
          <w:rPr>
            <w:b/>
            <w:bCs/>
            <w:sz w:val="20"/>
            <w:szCs w:val="20"/>
          </w:rPr>
          <w:instrText>PAGE</w:instrText>
        </w:r>
        <w:r w:rsidRPr="00903268">
          <w:rPr>
            <w:b/>
            <w:bCs/>
            <w:sz w:val="20"/>
            <w:szCs w:val="20"/>
          </w:rPr>
          <w:fldChar w:fldCharType="separate"/>
        </w:r>
        <w:r>
          <w:rPr>
            <w:b/>
            <w:bCs/>
            <w:sz w:val="20"/>
            <w:szCs w:val="20"/>
          </w:rPr>
          <w:t>1</w:t>
        </w:r>
        <w:r w:rsidRPr="00903268">
          <w:rPr>
            <w:b/>
            <w:bCs/>
            <w:sz w:val="20"/>
            <w:szCs w:val="20"/>
          </w:rPr>
          <w:fldChar w:fldCharType="end"/>
        </w:r>
        <w:r w:rsidRPr="00903268">
          <w:rPr>
            <w:sz w:val="20"/>
            <w:szCs w:val="20"/>
          </w:rPr>
          <w:t xml:space="preserve"> sur </w:t>
        </w:r>
        <w:r w:rsidRPr="00903268">
          <w:rPr>
            <w:b/>
            <w:bCs/>
            <w:sz w:val="20"/>
            <w:szCs w:val="20"/>
          </w:rPr>
          <w:fldChar w:fldCharType="begin"/>
        </w:r>
        <w:r w:rsidRPr="00903268">
          <w:rPr>
            <w:b/>
            <w:bCs/>
            <w:sz w:val="20"/>
            <w:szCs w:val="20"/>
          </w:rPr>
          <w:instrText>NUMPAGES</w:instrText>
        </w:r>
        <w:r w:rsidRPr="00903268">
          <w:rPr>
            <w:b/>
            <w:bCs/>
            <w:sz w:val="20"/>
            <w:szCs w:val="20"/>
          </w:rPr>
          <w:fldChar w:fldCharType="separate"/>
        </w:r>
        <w:r>
          <w:rPr>
            <w:b/>
            <w:bCs/>
            <w:sz w:val="20"/>
            <w:szCs w:val="20"/>
          </w:rPr>
          <w:t>2</w:t>
        </w:r>
        <w:r w:rsidRPr="00903268">
          <w:rPr>
            <w:b/>
            <w:bCs/>
            <w:sz w:val="20"/>
            <w:szCs w:val="20"/>
          </w:rPr>
          <w:fldChar w:fldCharType="end"/>
        </w:r>
      </w:p>
    </w:sdtContent>
  </w:sdt>
  <w:p w14:paraId="3F1B3B9C" w14:textId="668867A8" w:rsidR="00E6603E" w:rsidRDefault="00E6603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2" w:name="_Hlk80691881" w:displacedByCustomXml="next"/>
  <w:bookmarkStart w:id="3" w:name="_Hlk80691882" w:displacedByCustomXml="next"/>
  <w:sdt>
    <w:sdtPr>
      <w:rPr>
        <w:sz w:val="20"/>
        <w:szCs w:val="20"/>
      </w:rPr>
      <w:id w:val="1966235479"/>
      <w:docPartObj>
        <w:docPartGallery w:val="Page Numbers (Bottom of Page)"/>
        <w:docPartUnique/>
      </w:docPartObj>
    </w:sdtPr>
    <w:sdtEndPr/>
    <w:sdtContent>
      <w:sdt>
        <w:sdtPr>
          <w:rPr>
            <w:sz w:val="20"/>
            <w:szCs w:val="20"/>
          </w:rPr>
          <w:id w:val="-1769616900"/>
          <w:docPartObj>
            <w:docPartGallery w:val="Page Numbers (Top of Page)"/>
            <w:docPartUnique/>
          </w:docPartObj>
        </w:sdtPr>
        <w:sdtEndPr/>
        <w:sdtContent>
          <w:p w14:paraId="6F3EE5A9" w14:textId="2AFF64DF" w:rsidR="00085F09" w:rsidRPr="00903268" w:rsidRDefault="00903268" w:rsidP="00903268">
            <w:pPr>
              <w:pStyle w:val="Pieddepage"/>
              <w:rPr>
                <w:sz w:val="20"/>
                <w:szCs w:val="20"/>
              </w:rPr>
            </w:pPr>
            <w:r w:rsidRPr="00903268">
              <w:rPr>
                <w:sz w:val="20"/>
                <w:szCs w:val="20"/>
              </w:rPr>
              <w:t>Arrêté municipal n°</w:t>
            </w:r>
            <w:r w:rsidR="00BB601E">
              <w:rPr>
                <w:sz w:val="20"/>
                <w:szCs w:val="20"/>
              </w:rPr>
              <w:t>3</w:t>
            </w:r>
            <w:r w:rsidR="005C131E">
              <w:rPr>
                <w:sz w:val="20"/>
                <w:szCs w:val="20"/>
              </w:rPr>
              <w:t>21</w:t>
            </w:r>
            <w:r w:rsidRPr="00903268">
              <w:rPr>
                <w:sz w:val="20"/>
                <w:szCs w:val="20"/>
              </w:rPr>
              <w:t>/202</w:t>
            </w:r>
            <w:r w:rsidR="00657776">
              <w:rPr>
                <w:sz w:val="20"/>
                <w:szCs w:val="20"/>
              </w:rPr>
              <w:t>5</w:t>
            </w:r>
            <w:r w:rsidRPr="00903268">
              <w:rPr>
                <w:sz w:val="20"/>
                <w:szCs w:val="20"/>
              </w:rPr>
              <w:t xml:space="preserve"> </w:t>
            </w:r>
            <w:r w:rsidRPr="00903268">
              <w:rPr>
                <w:sz w:val="20"/>
                <w:szCs w:val="20"/>
              </w:rPr>
              <w:tab/>
            </w:r>
            <w:r w:rsidRPr="00903268">
              <w:rPr>
                <w:sz w:val="20"/>
                <w:szCs w:val="20"/>
              </w:rPr>
              <w:tab/>
            </w:r>
            <w:r w:rsidR="00085F09" w:rsidRPr="00903268">
              <w:rPr>
                <w:sz w:val="20"/>
                <w:szCs w:val="20"/>
              </w:rPr>
              <w:t xml:space="preserve">Page </w:t>
            </w:r>
            <w:r w:rsidR="00085F09" w:rsidRPr="00903268">
              <w:rPr>
                <w:b/>
                <w:bCs/>
                <w:sz w:val="20"/>
                <w:szCs w:val="20"/>
              </w:rPr>
              <w:fldChar w:fldCharType="begin"/>
            </w:r>
            <w:r w:rsidR="00085F09" w:rsidRPr="00903268">
              <w:rPr>
                <w:b/>
                <w:bCs/>
                <w:sz w:val="20"/>
                <w:szCs w:val="20"/>
              </w:rPr>
              <w:instrText>PAGE</w:instrText>
            </w:r>
            <w:r w:rsidR="00085F09" w:rsidRPr="00903268">
              <w:rPr>
                <w:b/>
                <w:bCs/>
                <w:sz w:val="20"/>
                <w:szCs w:val="20"/>
              </w:rPr>
              <w:fldChar w:fldCharType="separate"/>
            </w:r>
            <w:r w:rsidR="00085F09" w:rsidRPr="00903268">
              <w:rPr>
                <w:b/>
                <w:bCs/>
                <w:sz w:val="20"/>
                <w:szCs w:val="20"/>
              </w:rPr>
              <w:t>2</w:t>
            </w:r>
            <w:r w:rsidR="00085F09" w:rsidRPr="00903268">
              <w:rPr>
                <w:b/>
                <w:bCs/>
                <w:sz w:val="20"/>
                <w:szCs w:val="20"/>
              </w:rPr>
              <w:fldChar w:fldCharType="end"/>
            </w:r>
            <w:r w:rsidR="00085F09" w:rsidRPr="00903268">
              <w:rPr>
                <w:sz w:val="20"/>
                <w:szCs w:val="20"/>
              </w:rPr>
              <w:t xml:space="preserve"> sur </w:t>
            </w:r>
            <w:r w:rsidR="00085F09" w:rsidRPr="00903268">
              <w:rPr>
                <w:b/>
                <w:bCs/>
                <w:sz w:val="20"/>
                <w:szCs w:val="20"/>
              </w:rPr>
              <w:fldChar w:fldCharType="begin"/>
            </w:r>
            <w:r w:rsidR="00085F09" w:rsidRPr="00903268">
              <w:rPr>
                <w:b/>
                <w:bCs/>
                <w:sz w:val="20"/>
                <w:szCs w:val="20"/>
              </w:rPr>
              <w:instrText>NUMPAGES</w:instrText>
            </w:r>
            <w:r w:rsidR="00085F09" w:rsidRPr="00903268">
              <w:rPr>
                <w:b/>
                <w:bCs/>
                <w:sz w:val="20"/>
                <w:szCs w:val="20"/>
              </w:rPr>
              <w:fldChar w:fldCharType="separate"/>
            </w:r>
            <w:r w:rsidR="00085F09" w:rsidRPr="00903268">
              <w:rPr>
                <w:b/>
                <w:bCs/>
                <w:sz w:val="20"/>
                <w:szCs w:val="20"/>
              </w:rPr>
              <w:t>2</w:t>
            </w:r>
            <w:r w:rsidR="00085F09" w:rsidRPr="00903268">
              <w:rPr>
                <w:b/>
                <w:bCs/>
                <w:sz w:val="20"/>
                <w:szCs w:val="20"/>
              </w:rPr>
              <w:fldChar w:fldCharType="end"/>
            </w:r>
          </w:p>
        </w:sdtContent>
      </w:sdt>
    </w:sdtContent>
  </w:sdt>
  <w:bookmarkEnd w:id="3"/>
  <w:bookmarkEnd w:id="2"/>
  <w:p w14:paraId="2DD36DC4" w14:textId="77777777" w:rsidR="00085F09" w:rsidRPr="00903268" w:rsidRDefault="00085F09">
    <w:pPr>
      <w:pStyle w:val="Pieddepage"/>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571240401"/>
      <w:docPartObj>
        <w:docPartGallery w:val="Page Numbers (Top of Page)"/>
        <w:docPartUnique/>
      </w:docPartObj>
    </w:sdtPr>
    <w:sdtEndPr/>
    <w:sdtContent>
      <w:p w14:paraId="7831FA9B" w14:textId="6C27CC8D" w:rsidR="00B64F39" w:rsidRDefault="00B64F39" w:rsidP="00B64F39">
        <w:pPr>
          <w:pStyle w:val="Pieddepage"/>
          <w:rPr>
            <w:sz w:val="20"/>
            <w:szCs w:val="20"/>
          </w:rPr>
        </w:pPr>
        <w:r w:rsidRPr="00903268">
          <w:rPr>
            <w:sz w:val="20"/>
            <w:szCs w:val="20"/>
          </w:rPr>
          <w:t>Arrêté municipal n°</w:t>
        </w:r>
        <w:r w:rsidR="00BB601E">
          <w:rPr>
            <w:sz w:val="20"/>
            <w:szCs w:val="20"/>
          </w:rPr>
          <w:t>3</w:t>
        </w:r>
        <w:r w:rsidR="005C131E">
          <w:rPr>
            <w:sz w:val="20"/>
            <w:szCs w:val="20"/>
          </w:rPr>
          <w:t>21</w:t>
        </w:r>
        <w:r w:rsidRPr="00903268">
          <w:rPr>
            <w:sz w:val="20"/>
            <w:szCs w:val="20"/>
          </w:rPr>
          <w:t>/202</w:t>
        </w:r>
        <w:r w:rsidR="00657776">
          <w:rPr>
            <w:sz w:val="20"/>
            <w:szCs w:val="20"/>
          </w:rPr>
          <w:t>5</w:t>
        </w:r>
        <w:r w:rsidRPr="00903268">
          <w:rPr>
            <w:sz w:val="20"/>
            <w:szCs w:val="20"/>
          </w:rPr>
          <w:t xml:space="preserve"> </w:t>
        </w:r>
        <w:r w:rsidRPr="00903268">
          <w:rPr>
            <w:sz w:val="20"/>
            <w:szCs w:val="20"/>
          </w:rPr>
          <w:tab/>
        </w:r>
        <w:r w:rsidRPr="00903268">
          <w:rPr>
            <w:sz w:val="20"/>
            <w:szCs w:val="20"/>
          </w:rPr>
          <w:tab/>
          <w:t xml:space="preserve">Page </w:t>
        </w:r>
        <w:r w:rsidRPr="00903268">
          <w:rPr>
            <w:b/>
            <w:bCs/>
            <w:sz w:val="20"/>
            <w:szCs w:val="20"/>
          </w:rPr>
          <w:fldChar w:fldCharType="begin"/>
        </w:r>
        <w:r w:rsidRPr="00903268">
          <w:rPr>
            <w:b/>
            <w:bCs/>
            <w:sz w:val="20"/>
            <w:szCs w:val="20"/>
          </w:rPr>
          <w:instrText>PAGE</w:instrText>
        </w:r>
        <w:r w:rsidRPr="00903268">
          <w:rPr>
            <w:b/>
            <w:bCs/>
            <w:sz w:val="20"/>
            <w:szCs w:val="20"/>
          </w:rPr>
          <w:fldChar w:fldCharType="separate"/>
        </w:r>
        <w:r>
          <w:rPr>
            <w:b/>
            <w:bCs/>
            <w:sz w:val="20"/>
            <w:szCs w:val="20"/>
          </w:rPr>
          <w:t>2</w:t>
        </w:r>
        <w:r w:rsidRPr="00903268">
          <w:rPr>
            <w:b/>
            <w:bCs/>
            <w:sz w:val="20"/>
            <w:szCs w:val="20"/>
          </w:rPr>
          <w:fldChar w:fldCharType="end"/>
        </w:r>
        <w:r w:rsidRPr="00903268">
          <w:rPr>
            <w:sz w:val="20"/>
            <w:szCs w:val="20"/>
          </w:rPr>
          <w:t xml:space="preserve"> sur </w:t>
        </w:r>
        <w:r w:rsidRPr="00903268">
          <w:rPr>
            <w:b/>
            <w:bCs/>
            <w:sz w:val="20"/>
            <w:szCs w:val="20"/>
          </w:rPr>
          <w:fldChar w:fldCharType="begin"/>
        </w:r>
        <w:r w:rsidRPr="00903268">
          <w:rPr>
            <w:b/>
            <w:bCs/>
            <w:sz w:val="20"/>
            <w:szCs w:val="20"/>
          </w:rPr>
          <w:instrText>NUMPAGES</w:instrText>
        </w:r>
        <w:r w:rsidRPr="00903268">
          <w:rPr>
            <w:b/>
            <w:bCs/>
            <w:sz w:val="20"/>
            <w:szCs w:val="20"/>
          </w:rPr>
          <w:fldChar w:fldCharType="separate"/>
        </w:r>
        <w:r>
          <w:rPr>
            <w:b/>
            <w:bCs/>
            <w:sz w:val="20"/>
            <w:szCs w:val="20"/>
          </w:rPr>
          <w:t>6</w:t>
        </w:r>
        <w:r w:rsidRPr="00903268">
          <w:rPr>
            <w:b/>
            <w:bCs/>
            <w:sz w:val="20"/>
            <w:szCs w:val="20"/>
          </w:rPr>
          <w:fldChar w:fldCharType="end"/>
        </w:r>
      </w:p>
    </w:sdtContent>
  </w:sdt>
  <w:p w14:paraId="3A823F70" w14:textId="77777777" w:rsidR="00B64F39" w:rsidRDefault="00B64F3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9DC85C" w14:textId="77777777" w:rsidR="00D72582" w:rsidRDefault="00D72582" w:rsidP="00D72582">
      <w:r>
        <w:separator/>
      </w:r>
    </w:p>
  </w:footnote>
  <w:footnote w:type="continuationSeparator" w:id="0">
    <w:p w14:paraId="53E73F69" w14:textId="77777777" w:rsidR="00D72582" w:rsidRDefault="00D72582" w:rsidP="00D725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B5499" w14:textId="7E6A34DF" w:rsidR="00D72582" w:rsidRDefault="00D72582" w:rsidP="00D72582">
    <w:pPr>
      <w:pStyle w:val="En-tte"/>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80898" w14:textId="25313341" w:rsidR="008E347E" w:rsidRDefault="008E347E">
    <w:pPr>
      <w:pStyle w:val="En-tte"/>
    </w:pPr>
    <w:r>
      <w:rPr>
        <w:noProof/>
      </w:rPr>
      <w:drawing>
        <wp:anchor distT="0" distB="0" distL="114300" distR="114300" simplePos="0" relativeHeight="251658240" behindDoc="1" locked="0" layoutInCell="1" allowOverlap="1" wp14:anchorId="6B880D5E" wp14:editId="53BF0377">
          <wp:simplePos x="0" y="0"/>
          <wp:positionH relativeFrom="margin">
            <wp:align>center</wp:align>
          </wp:positionH>
          <wp:positionV relativeFrom="paragraph">
            <wp:posOffset>45720</wp:posOffset>
          </wp:positionV>
          <wp:extent cx="1133475" cy="928056"/>
          <wp:effectExtent l="0" t="0" r="0" b="5715"/>
          <wp:wrapNone/>
          <wp:docPr id="1697752356" name="Image 1697752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3475" cy="928056"/>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446BB"/>
    <w:multiLevelType w:val="multilevel"/>
    <w:tmpl w:val="5DA4E1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89518A"/>
    <w:multiLevelType w:val="hybridMultilevel"/>
    <w:tmpl w:val="8A820178"/>
    <w:lvl w:ilvl="0" w:tplc="EBEC5BD8">
      <w:start w:val="101"/>
      <w:numFmt w:val="bullet"/>
      <w:lvlText w:val="-"/>
      <w:lvlJc w:val="left"/>
      <w:pPr>
        <w:ind w:left="480" w:hanging="360"/>
      </w:pPr>
      <w:rPr>
        <w:rFonts w:ascii="Arial" w:eastAsia="Times New Roman" w:hAnsi="Arial" w:cs="Arial" w:hint="default"/>
      </w:rPr>
    </w:lvl>
    <w:lvl w:ilvl="1" w:tplc="040C0003" w:tentative="1">
      <w:start w:val="1"/>
      <w:numFmt w:val="bullet"/>
      <w:lvlText w:val="o"/>
      <w:lvlJc w:val="left"/>
      <w:pPr>
        <w:ind w:left="1200" w:hanging="360"/>
      </w:pPr>
      <w:rPr>
        <w:rFonts w:ascii="Courier New" w:hAnsi="Courier New" w:cs="Courier New" w:hint="default"/>
      </w:rPr>
    </w:lvl>
    <w:lvl w:ilvl="2" w:tplc="040C0005" w:tentative="1">
      <w:start w:val="1"/>
      <w:numFmt w:val="bullet"/>
      <w:lvlText w:val=""/>
      <w:lvlJc w:val="left"/>
      <w:pPr>
        <w:ind w:left="1920" w:hanging="360"/>
      </w:pPr>
      <w:rPr>
        <w:rFonts w:ascii="Wingdings" w:hAnsi="Wingdings" w:hint="default"/>
      </w:rPr>
    </w:lvl>
    <w:lvl w:ilvl="3" w:tplc="040C0001" w:tentative="1">
      <w:start w:val="1"/>
      <w:numFmt w:val="bullet"/>
      <w:lvlText w:val=""/>
      <w:lvlJc w:val="left"/>
      <w:pPr>
        <w:ind w:left="2640" w:hanging="360"/>
      </w:pPr>
      <w:rPr>
        <w:rFonts w:ascii="Symbol" w:hAnsi="Symbol" w:hint="default"/>
      </w:rPr>
    </w:lvl>
    <w:lvl w:ilvl="4" w:tplc="040C0003" w:tentative="1">
      <w:start w:val="1"/>
      <w:numFmt w:val="bullet"/>
      <w:lvlText w:val="o"/>
      <w:lvlJc w:val="left"/>
      <w:pPr>
        <w:ind w:left="3360" w:hanging="360"/>
      </w:pPr>
      <w:rPr>
        <w:rFonts w:ascii="Courier New" w:hAnsi="Courier New" w:cs="Courier New" w:hint="default"/>
      </w:rPr>
    </w:lvl>
    <w:lvl w:ilvl="5" w:tplc="040C0005" w:tentative="1">
      <w:start w:val="1"/>
      <w:numFmt w:val="bullet"/>
      <w:lvlText w:val=""/>
      <w:lvlJc w:val="left"/>
      <w:pPr>
        <w:ind w:left="4080" w:hanging="360"/>
      </w:pPr>
      <w:rPr>
        <w:rFonts w:ascii="Wingdings" w:hAnsi="Wingdings" w:hint="default"/>
      </w:rPr>
    </w:lvl>
    <w:lvl w:ilvl="6" w:tplc="040C0001" w:tentative="1">
      <w:start w:val="1"/>
      <w:numFmt w:val="bullet"/>
      <w:lvlText w:val=""/>
      <w:lvlJc w:val="left"/>
      <w:pPr>
        <w:ind w:left="4800" w:hanging="360"/>
      </w:pPr>
      <w:rPr>
        <w:rFonts w:ascii="Symbol" w:hAnsi="Symbol" w:hint="default"/>
      </w:rPr>
    </w:lvl>
    <w:lvl w:ilvl="7" w:tplc="040C0003" w:tentative="1">
      <w:start w:val="1"/>
      <w:numFmt w:val="bullet"/>
      <w:lvlText w:val="o"/>
      <w:lvlJc w:val="left"/>
      <w:pPr>
        <w:ind w:left="5520" w:hanging="360"/>
      </w:pPr>
      <w:rPr>
        <w:rFonts w:ascii="Courier New" w:hAnsi="Courier New" w:cs="Courier New" w:hint="default"/>
      </w:rPr>
    </w:lvl>
    <w:lvl w:ilvl="8" w:tplc="040C0005" w:tentative="1">
      <w:start w:val="1"/>
      <w:numFmt w:val="bullet"/>
      <w:lvlText w:val=""/>
      <w:lvlJc w:val="left"/>
      <w:pPr>
        <w:ind w:left="6240" w:hanging="360"/>
      </w:pPr>
      <w:rPr>
        <w:rFonts w:ascii="Wingdings" w:hAnsi="Wingdings" w:hint="default"/>
      </w:rPr>
    </w:lvl>
  </w:abstractNum>
  <w:abstractNum w:abstractNumId="2" w15:restartNumberingAfterBreak="0">
    <w:nsid w:val="3A6C05BF"/>
    <w:multiLevelType w:val="hybridMultilevel"/>
    <w:tmpl w:val="2A927602"/>
    <w:lvl w:ilvl="0" w:tplc="B896CA7A">
      <w:start w:val="3"/>
      <w:numFmt w:val="bullet"/>
      <w:lvlText w:val="-"/>
      <w:lvlJc w:val="left"/>
      <w:pPr>
        <w:ind w:left="1770" w:hanging="360"/>
      </w:pPr>
      <w:rPr>
        <w:rFonts w:ascii="Calibri" w:eastAsia="Times New Roman" w:hAnsi="Calibri" w:cs="Calibri" w:hint="default"/>
        <w:b/>
        <w:sz w:val="24"/>
      </w:rPr>
    </w:lvl>
    <w:lvl w:ilvl="1" w:tplc="040C0003" w:tentative="1">
      <w:start w:val="1"/>
      <w:numFmt w:val="bullet"/>
      <w:lvlText w:val="o"/>
      <w:lvlJc w:val="left"/>
      <w:pPr>
        <w:ind w:left="2490" w:hanging="360"/>
      </w:pPr>
      <w:rPr>
        <w:rFonts w:ascii="Courier New" w:hAnsi="Courier New" w:cs="Courier New" w:hint="default"/>
      </w:rPr>
    </w:lvl>
    <w:lvl w:ilvl="2" w:tplc="040C0005" w:tentative="1">
      <w:start w:val="1"/>
      <w:numFmt w:val="bullet"/>
      <w:lvlText w:val=""/>
      <w:lvlJc w:val="left"/>
      <w:pPr>
        <w:ind w:left="3210" w:hanging="360"/>
      </w:pPr>
      <w:rPr>
        <w:rFonts w:ascii="Wingdings" w:hAnsi="Wingdings" w:hint="default"/>
      </w:rPr>
    </w:lvl>
    <w:lvl w:ilvl="3" w:tplc="040C0001" w:tentative="1">
      <w:start w:val="1"/>
      <w:numFmt w:val="bullet"/>
      <w:lvlText w:val=""/>
      <w:lvlJc w:val="left"/>
      <w:pPr>
        <w:ind w:left="3930" w:hanging="360"/>
      </w:pPr>
      <w:rPr>
        <w:rFonts w:ascii="Symbol" w:hAnsi="Symbol" w:hint="default"/>
      </w:rPr>
    </w:lvl>
    <w:lvl w:ilvl="4" w:tplc="040C0003" w:tentative="1">
      <w:start w:val="1"/>
      <w:numFmt w:val="bullet"/>
      <w:lvlText w:val="o"/>
      <w:lvlJc w:val="left"/>
      <w:pPr>
        <w:ind w:left="4650" w:hanging="360"/>
      </w:pPr>
      <w:rPr>
        <w:rFonts w:ascii="Courier New" w:hAnsi="Courier New" w:cs="Courier New" w:hint="default"/>
      </w:rPr>
    </w:lvl>
    <w:lvl w:ilvl="5" w:tplc="040C0005" w:tentative="1">
      <w:start w:val="1"/>
      <w:numFmt w:val="bullet"/>
      <w:lvlText w:val=""/>
      <w:lvlJc w:val="left"/>
      <w:pPr>
        <w:ind w:left="5370" w:hanging="360"/>
      </w:pPr>
      <w:rPr>
        <w:rFonts w:ascii="Wingdings" w:hAnsi="Wingdings" w:hint="default"/>
      </w:rPr>
    </w:lvl>
    <w:lvl w:ilvl="6" w:tplc="040C0001" w:tentative="1">
      <w:start w:val="1"/>
      <w:numFmt w:val="bullet"/>
      <w:lvlText w:val=""/>
      <w:lvlJc w:val="left"/>
      <w:pPr>
        <w:ind w:left="6090" w:hanging="360"/>
      </w:pPr>
      <w:rPr>
        <w:rFonts w:ascii="Symbol" w:hAnsi="Symbol" w:hint="default"/>
      </w:rPr>
    </w:lvl>
    <w:lvl w:ilvl="7" w:tplc="040C0003" w:tentative="1">
      <w:start w:val="1"/>
      <w:numFmt w:val="bullet"/>
      <w:lvlText w:val="o"/>
      <w:lvlJc w:val="left"/>
      <w:pPr>
        <w:ind w:left="6810" w:hanging="360"/>
      </w:pPr>
      <w:rPr>
        <w:rFonts w:ascii="Courier New" w:hAnsi="Courier New" w:cs="Courier New" w:hint="default"/>
      </w:rPr>
    </w:lvl>
    <w:lvl w:ilvl="8" w:tplc="040C0005" w:tentative="1">
      <w:start w:val="1"/>
      <w:numFmt w:val="bullet"/>
      <w:lvlText w:val=""/>
      <w:lvlJc w:val="left"/>
      <w:pPr>
        <w:ind w:left="7530" w:hanging="360"/>
      </w:pPr>
      <w:rPr>
        <w:rFonts w:ascii="Wingdings" w:hAnsi="Wingdings" w:hint="default"/>
      </w:rPr>
    </w:lvl>
  </w:abstractNum>
  <w:abstractNum w:abstractNumId="3" w15:restartNumberingAfterBreak="0">
    <w:nsid w:val="3ED542E9"/>
    <w:multiLevelType w:val="hybridMultilevel"/>
    <w:tmpl w:val="4BE4F20C"/>
    <w:lvl w:ilvl="0" w:tplc="185A9896">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922537F"/>
    <w:multiLevelType w:val="hybridMultilevel"/>
    <w:tmpl w:val="8F52B7F0"/>
    <w:lvl w:ilvl="0" w:tplc="9B72119A">
      <w:start w:val="1"/>
      <w:numFmt w:val="decimal"/>
      <w:lvlText w:val="Article %1 :"/>
      <w:lvlJc w:val="left"/>
      <w:pPr>
        <w:ind w:left="839" w:hanging="360"/>
      </w:pPr>
      <w:rPr>
        <w:rFonts w:ascii="Arial" w:hAnsi="Arial" w:hint="default"/>
        <w:b/>
        <w:i w:val="0"/>
        <w:sz w:val="22"/>
        <w:u w:val="single"/>
      </w:rPr>
    </w:lvl>
    <w:lvl w:ilvl="1" w:tplc="040C0019" w:tentative="1">
      <w:start w:val="1"/>
      <w:numFmt w:val="lowerLetter"/>
      <w:lvlText w:val="%2."/>
      <w:lvlJc w:val="left"/>
      <w:pPr>
        <w:ind w:left="1559" w:hanging="360"/>
      </w:pPr>
    </w:lvl>
    <w:lvl w:ilvl="2" w:tplc="040C001B" w:tentative="1">
      <w:start w:val="1"/>
      <w:numFmt w:val="lowerRoman"/>
      <w:lvlText w:val="%3."/>
      <w:lvlJc w:val="right"/>
      <w:pPr>
        <w:ind w:left="2279" w:hanging="180"/>
      </w:pPr>
    </w:lvl>
    <w:lvl w:ilvl="3" w:tplc="040C000F" w:tentative="1">
      <w:start w:val="1"/>
      <w:numFmt w:val="decimal"/>
      <w:lvlText w:val="%4."/>
      <w:lvlJc w:val="left"/>
      <w:pPr>
        <w:ind w:left="2999" w:hanging="360"/>
      </w:pPr>
    </w:lvl>
    <w:lvl w:ilvl="4" w:tplc="040C0019" w:tentative="1">
      <w:start w:val="1"/>
      <w:numFmt w:val="lowerLetter"/>
      <w:lvlText w:val="%5."/>
      <w:lvlJc w:val="left"/>
      <w:pPr>
        <w:ind w:left="3719" w:hanging="360"/>
      </w:pPr>
    </w:lvl>
    <w:lvl w:ilvl="5" w:tplc="040C001B" w:tentative="1">
      <w:start w:val="1"/>
      <w:numFmt w:val="lowerRoman"/>
      <w:lvlText w:val="%6."/>
      <w:lvlJc w:val="right"/>
      <w:pPr>
        <w:ind w:left="4439" w:hanging="180"/>
      </w:pPr>
    </w:lvl>
    <w:lvl w:ilvl="6" w:tplc="040C000F" w:tentative="1">
      <w:start w:val="1"/>
      <w:numFmt w:val="decimal"/>
      <w:lvlText w:val="%7."/>
      <w:lvlJc w:val="left"/>
      <w:pPr>
        <w:ind w:left="5159" w:hanging="360"/>
      </w:pPr>
    </w:lvl>
    <w:lvl w:ilvl="7" w:tplc="040C0019" w:tentative="1">
      <w:start w:val="1"/>
      <w:numFmt w:val="lowerLetter"/>
      <w:lvlText w:val="%8."/>
      <w:lvlJc w:val="left"/>
      <w:pPr>
        <w:ind w:left="5879" w:hanging="360"/>
      </w:pPr>
    </w:lvl>
    <w:lvl w:ilvl="8" w:tplc="040C001B" w:tentative="1">
      <w:start w:val="1"/>
      <w:numFmt w:val="lowerRoman"/>
      <w:lvlText w:val="%9."/>
      <w:lvlJc w:val="right"/>
      <w:pPr>
        <w:ind w:left="6599" w:hanging="180"/>
      </w:pPr>
    </w:lvl>
  </w:abstractNum>
  <w:abstractNum w:abstractNumId="5" w15:restartNumberingAfterBreak="0">
    <w:nsid w:val="75AA4634"/>
    <w:multiLevelType w:val="hybridMultilevel"/>
    <w:tmpl w:val="17789FA4"/>
    <w:lvl w:ilvl="0" w:tplc="9912BF3C">
      <w:start w:val="1"/>
      <w:numFmt w:val="bullet"/>
      <w:lvlText w:val=""/>
      <w:lvlJc w:val="left"/>
      <w:pPr>
        <w:tabs>
          <w:tab w:val="num" w:pos="1778"/>
        </w:tabs>
        <w:ind w:left="1778" w:hanging="360"/>
      </w:pPr>
      <w:rPr>
        <w:rFonts w:ascii="Wingdings" w:hAnsi="Wingdings" w:hint="default"/>
      </w:rPr>
    </w:lvl>
    <w:lvl w:ilvl="1" w:tplc="040C0003">
      <w:start w:val="1"/>
      <w:numFmt w:val="bullet"/>
      <w:lvlText w:val="o"/>
      <w:lvlJc w:val="left"/>
      <w:pPr>
        <w:tabs>
          <w:tab w:val="num" w:pos="2143"/>
        </w:tabs>
        <w:ind w:left="2143" w:hanging="360"/>
      </w:pPr>
      <w:rPr>
        <w:rFonts w:ascii="Courier New" w:hAnsi="Courier New" w:cs="Courier New" w:hint="default"/>
      </w:rPr>
    </w:lvl>
    <w:lvl w:ilvl="2" w:tplc="040C0005">
      <w:start w:val="1"/>
      <w:numFmt w:val="bullet"/>
      <w:lvlText w:val=""/>
      <w:lvlJc w:val="left"/>
      <w:pPr>
        <w:tabs>
          <w:tab w:val="num" w:pos="2863"/>
        </w:tabs>
        <w:ind w:left="2863" w:hanging="360"/>
      </w:pPr>
      <w:rPr>
        <w:rFonts w:ascii="Wingdings" w:hAnsi="Wingdings" w:hint="default"/>
      </w:rPr>
    </w:lvl>
    <w:lvl w:ilvl="3" w:tplc="040C0001">
      <w:start w:val="1"/>
      <w:numFmt w:val="bullet"/>
      <w:lvlText w:val=""/>
      <w:lvlJc w:val="left"/>
      <w:pPr>
        <w:tabs>
          <w:tab w:val="num" w:pos="3583"/>
        </w:tabs>
        <w:ind w:left="3583" w:hanging="360"/>
      </w:pPr>
      <w:rPr>
        <w:rFonts w:ascii="Symbol" w:hAnsi="Symbol" w:hint="default"/>
      </w:rPr>
    </w:lvl>
    <w:lvl w:ilvl="4" w:tplc="040C0003">
      <w:start w:val="1"/>
      <w:numFmt w:val="bullet"/>
      <w:lvlText w:val="o"/>
      <w:lvlJc w:val="left"/>
      <w:pPr>
        <w:tabs>
          <w:tab w:val="num" w:pos="4303"/>
        </w:tabs>
        <w:ind w:left="4303" w:hanging="360"/>
      </w:pPr>
      <w:rPr>
        <w:rFonts w:ascii="Courier New" w:hAnsi="Courier New" w:cs="Courier New" w:hint="default"/>
      </w:rPr>
    </w:lvl>
    <w:lvl w:ilvl="5" w:tplc="040C0005">
      <w:start w:val="1"/>
      <w:numFmt w:val="bullet"/>
      <w:lvlText w:val=""/>
      <w:lvlJc w:val="left"/>
      <w:pPr>
        <w:tabs>
          <w:tab w:val="num" w:pos="5023"/>
        </w:tabs>
        <w:ind w:left="5023" w:hanging="360"/>
      </w:pPr>
      <w:rPr>
        <w:rFonts w:ascii="Wingdings" w:hAnsi="Wingdings" w:hint="default"/>
      </w:rPr>
    </w:lvl>
    <w:lvl w:ilvl="6" w:tplc="040C0001">
      <w:start w:val="1"/>
      <w:numFmt w:val="bullet"/>
      <w:lvlText w:val=""/>
      <w:lvlJc w:val="left"/>
      <w:pPr>
        <w:tabs>
          <w:tab w:val="num" w:pos="5743"/>
        </w:tabs>
        <w:ind w:left="5743" w:hanging="360"/>
      </w:pPr>
      <w:rPr>
        <w:rFonts w:ascii="Symbol" w:hAnsi="Symbol" w:hint="default"/>
      </w:rPr>
    </w:lvl>
    <w:lvl w:ilvl="7" w:tplc="040C0003">
      <w:start w:val="1"/>
      <w:numFmt w:val="bullet"/>
      <w:lvlText w:val="o"/>
      <w:lvlJc w:val="left"/>
      <w:pPr>
        <w:tabs>
          <w:tab w:val="num" w:pos="6463"/>
        </w:tabs>
        <w:ind w:left="6463" w:hanging="360"/>
      </w:pPr>
      <w:rPr>
        <w:rFonts w:ascii="Courier New" w:hAnsi="Courier New" w:cs="Courier New" w:hint="default"/>
      </w:rPr>
    </w:lvl>
    <w:lvl w:ilvl="8" w:tplc="040C0005">
      <w:start w:val="1"/>
      <w:numFmt w:val="bullet"/>
      <w:lvlText w:val=""/>
      <w:lvlJc w:val="left"/>
      <w:pPr>
        <w:tabs>
          <w:tab w:val="num" w:pos="7183"/>
        </w:tabs>
        <w:ind w:left="7183" w:hanging="360"/>
      </w:pPr>
      <w:rPr>
        <w:rFonts w:ascii="Wingdings" w:hAnsi="Wingdings" w:hint="default"/>
      </w:rPr>
    </w:lvl>
  </w:abstractNum>
  <w:abstractNum w:abstractNumId="6" w15:restartNumberingAfterBreak="0">
    <w:nsid w:val="7E763843"/>
    <w:multiLevelType w:val="multilevel"/>
    <w:tmpl w:val="37C62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6805787">
    <w:abstractNumId w:val="5"/>
  </w:num>
  <w:num w:numId="2" w16cid:durableId="654383152">
    <w:abstractNumId w:val="5"/>
  </w:num>
  <w:num w:numId="3" w16cid:durableId="1179587570">
    <w:abstractNumId w:val="2"/>
  </w:num>
  <w:num w:numId="4" w16cid:durableId="560679343">
    <w:abstractNumId w:val="6"/>
  </w:num>
  <w:num w:numId="5" w16cid:durableId="1920169966">
    <w:abstractNumId w:val="0"/>
  </w:num>
  <w:num w:numId="6" w16cid:durableId="169026145">
    <w:abstractNumId w:val="3"/>
  </w:num>
  <w:num w:numId="7" w16cid:durableId="1331525096">
    <w:abstractNumId w:val="1"/>
  </w:num>
  <w:num w:numId="8" w16cid:durableId="10317587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08"/>
  <w:hyphenationZone w:val="425"/>
  <w:evenAndOddHeaders/>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4F40"/>
    <w:rsid w:val="00000A54"/>
    <w:rsid w:val="0000440C"/>
    <w:rsid w:val="00040627"/>
    <w:rsid w:val="00043C7E"/>
    <w:rsid w:val="0007586C"/>
    <w:rsid w:val="000759DF"/>
    <w:rsid w:val="00085F09"/>
    <w:rsid w:val="000A0D3C"/>
    <w:rsid w:val="000A2C42"/>
    <w:rsid w:val="000B4E66"/>
    <w:rsid w:val="000F74FD"/>
    <w:rsid w:val="00101277"/>
    <w:rsid w:val="00107069"/>
    <w:rsid w:val="00121E7C"/>
    <w:rsid w:val="001237CB"/>
    <w:rsid w:val="001323F9"/>
    <w:rsid w:val="00151D1B"/>
    <w:rsid w:val="00153DE0"/>
    <w:rsid w:val="00167018"/>
    <w:rsid w:val="00187804"/>
    <w:rsid w:val="001D19D1"/>
    <w:rsid w:val="001D203C"/>
    <w:rsid w:val="001F07D7"/>
    <w:rsid w:val="001F7154"/>
    <w:rsid w:val="00213F2F"/>
    <w:rsid w:val="00252555"/>
    <w:rsid w:val="00256437"/>
    <w:rsid w:val="002637C0"/>
    <w:rsid w:val="00274AC8"/>
    <w:rsid w:val="002758C4"/>
    <w:rsid w:val="0028608B"/>
    <w:rsid w:val="00297843"/>
    <w:rsid w:val="002A3D01"/>
    <w:rsid w:val="002B15A8"/>
    <w:rsid w:val="002C095E"/>
    <w:rsid w:val="002C42E6"/>
    <w:rsid w:val="002D729E"/>
    <w:rsid w:val="002E24E2"/>
    <w:rsid w:val="002E7283"/>
    <w:rsid w:val="00302B47"/>
    <w:rsid w:val="003134E7"/>
    <w:rsid w:val="00321D85"/>
    <w:rsid w:val="003529AD"/>
    <w:rsid w:val="00361023"/>
    <w:rsid w:val="0036169A"/>
    <w:rsid w:val="003622CC"/>
    <w:rsid w:val="00365B99"/>
    <w:rsid w:val="0038790E"/>
    <w:rsid w:val="003D20B6"/>
    <w:rsid w:val="003F29E2"/>
    <w:rsid w:val="00423BA3"/>
    <w:rsid w:val="0043560C"/>
    <w:rsid w:val="00453B0E"/>
    <w:rsid w:val="0046309C"/>
    <w:rsid w:val="004723F4"/>
    <w:rsid w:val="004723FC"/>
    <w:rsid w:val="00493E84"/>
    <w:rsid w:val="00496D17"/>
    <w:rsid w:val="004A5531"/>
    <w:rsid w:val="004B2743"/>
    <w:rsid w:val="004B3E98"/>
    <w:rsid w:val="004B42E5"/>
    <w:rsid w:val="004C1928"/>
    <w:rsid w:val="004D475F"/>
    <w:rsid w:val="004D75B8"/>
    <w:rsid w:val="004E4F87"/>
    <w:rsid w:val="004F5CE0"/>
    <w:rsid w:val="00521903"/>
    <w:rsid w:val="0053429D"/>
    <w:rsid w:val="00535CA9"/>
    <w:rsid w:val="00560547"/>
    <w:rsid w:val="00562010"/>
    <w:rsid w:val="005659B1"/>
    <w:rsid w:val="005720C3"/>
    <w:rsid w:val="00582791"/>
    <w:rsid w:val="00587612"/>
    <w:rsid w:val="00597F8B"/>
    <w:rsid w:val="005A11D4"/>
    <w:rsid w:val="005A79E6"/>
    <w:rsid w:val="005B0954"/>
    <w:rsid w:val="005B4F1C"/>
    <w:rsid w:val="005C131E"/>
    <w:rsid w:val="005D177F"/>
    <w:rsid w:val="006026A2"/>
    <w:rsid w:val="0060293A"/>
    <w:rsid w:val="0060655F"/>
    <w:rsid w:val="00624076"/>
    <w:rsid w:val="006369B5"/>
    <w:rsid w:val="006471C4"/>
    <w:rsid w:val="006574D3"/>
    <w:rsid w:val="00657776"/>
    <w:rsid w:val="006A4AEC"/>
    <w:rsid w:val="006C3B49"/>
    <w:rsid w:val="00702C7B"/>
    <w:rsid w:val="007109D7"/>
    <w:rsid w:val="0072561F"/>
    <w:rsid w:val="00740E4D"/>
    <w:rsid w:val="00750855"/>
    <w:rsid w:val="00760EFF"/>
    <w:rsid w:val="00763F5A"/>
    <w:rsid w:val="00764BE8"/>
    <w:rsid w:val="00767AA1"/>
    <w:rsid w:val="007B7174"/>
    <w:rsid w:val="007C14D7"/>
    <w:rsid w:val="007F5913"/>
    <w:rsid w:val="008023DC"/>
    <w:rsid w:val="00802721"/>
    <w:rsid w:val="008130B6"/>
    <w:rsid w:val="008232D8"/>
    <w:rsid w:val="008315C4"/>
    <w:rsid w:val="00833161"/>
    <w:rsid w:val="00844CFD"/>
    <w:rsid w:val="008532F8"/>
    <w:rsid w:val="00860B47"/>
    <w:rsid w:val="00860CEA"/>
    <w:rsid w:val="00875C58"/>
    <w:rsid w:val="00876788"/>
    <w:rsid w:val="008964F7"/>
    <w:rsid w:val="008B03DA"/>
    <w:rsid w:val="008B2BAF"/>
    <w:rsid w:val="008B389C"/>
    <w:rsid w:val="008B468F"/>
    <w:rsid w:val="008B6712"/>
    <w:rsid w:val="008C109E"/>
    <w:rsid w:val="008C611A"/>
    <w:rsid w:val="008C6ACE"/>
    <w:rsid w:val="008C7623"/>
    <w:rsid w:val="008D68BB"/>
    <w:rsid w:val="008E347E"/>
    <w:rsid w:val="008E734F"/>
    <w:rsid w:val="00903268"/>
    <w:rsid w:val="0090703B"/>
    <w:rsid w:val="00917547"/>
    <w:rsid w:val="0092182C"/>
    <w:rsid w:val="00921BF5"/>
    <w:rsid w:val="00942653"/>
    <w:rsid w:val="009674C9"/>
    <w:rsid w:val="0098688B"/>
    <w:rsid w:val="00991042"/>
    <w:rsid w:val="009A4DC4"/>
    <w:rsid w:val="009D6EEC"/>
    <w:rsid w:val="009E328A"/>
    <w:rsid w:val="00A054AC"/>
    <w:rsid w:val="00A225C7"/>
    <w:rsid w:val="00A23B29"/>
    <w:rsid w:val="00A265CD"/>
    <w:rsid w:val="00A43712"/>
    <w:rsid w:val="00A53379"/>
    <w:rsid w:val="00A55CD3"/>
    <w:rsid w:val="00A9008C"/>
    <w:rsid w:val="00A90FCB"/>
    <w:rsid w:val="00AB0A5A"/>
    <w:rsid w:val="00AB41D6"/>
    <w:rsid w:val="00AB7CCD"/>
    <w:rsid w:val="00AD2443"/>
    <w:rsid w:val="00AF025B"/>
    <w:rsid w:val="00AF2F26"/>
    <w:rsid w:val="00AF6287"/>
    <w:rsid w:val="00B01BE1"/>
    <w:rsid w:val="00B02CB4"/>
    <w:rsid w:val="00B13062"/>
    <w:rsid w:val="00B13281"/>
    <w:rsid w:val="00B20661"/>
    <w:rsid w:val="00B37390"/>
    <w:rsid w:val="00B41334"/>
    <w:rsid w:val="00B5705A"/>
    <w:rsid w:val="00B64F39"/>
    <w:rsid w:val="00B70F4B"/>
    <w:rsid w:val="00B74DD8"/>
    <w:rsid w:val="00B76532"/>
    <w:rsid w:val="00BA1A2C"/>
    <w:rsid w:val="00BA24B6"/>
    <w:rsid w:val="00BA6478"/>
    <w:rsid w:val="00BA709B"/>
    <w:rsid w:val="00BA7DCB"/>
    <w:rsid w:val="00BB601E"/>
    <w:rsid w:val="00BD1127"/>
    <w:rsid w:val="00BD1830"/>
    <w:rsid w:val="00BE1E12"/>
    <w:rsid w:val="00BE2EAC"/>
    <w:rsid w:val="00BF003E"/>
    <w:rsid w:val="00BF2A25"/>
    <w:rsid w:val="00C23367"/>
    <w:rsid w:val="00C25755"/>
    <w:rsid w:val="00C3190F"/>
    <w:rsid w:val="00C344DB"/>
    <w:rsid w:val="00C34BD1"/>
    <w:rsid w:val="00C3537B"/>
    <w:rsid w:val="00C404F1"/>
    <w:rsid w:val="00C572AE"/>
    <w:rsid w:val="00C61220"/>
    <w:rsid w:val="00C719A0"/>
    <w:rsid w:val="00C830B6"/>
    <w:rsid w:val="00C91F2F"/>
    <w:rsid w:val="00C92967"/>
    <w:rsid w:val="00CA06D1"/>
    <w:rsid w:val="00CA0C75"/>
    <w:rsid w:val="00CA68B0"/>
    <w:rsid w:val="00CB677D"/>
    <w:rsid w:val="00CC7A70"/>
    <w:rsid w:val="00CC7AAA"/>
    <w:rsid w:val="00CD4F40"/>
    <w:rsid w:val="00CE2DFD"/>
    <w:rsid w:val="00D077CE"/>
    <w:rsid w:val="00D176AB"/>
    <w:rsid w:val="00D200A0"/>
    <w:rsid w:val="00D239DC"/>
    <w:rsid w:val="00D32151"/>
    <w:rsid w:val="00D53C65"/>
    <w:rsid w:val="00D63F6E"/>
    <w:rsid w:val="00D6491E"/>
    <w:rsid w:val="00D72582"/>
    <w:rsid w:val="00D75BF4"/>
    <w:rsid w:val="00D90AAD"/>
    <w:rsid w:val="00DA39AB"/>
    <w:rsid w:val="00DA62B9"/>
    <w:rsid w:val="00DC1CCB"/>
    <w:rsid w:val="00DE2745"/>
    <w:rsid w:val="00DE478C"/>
    <w:rsid w:val="00E0565F"/>
    <w:rsid w:val="00E1044C"/>
    <w:rsid w:val="00E213CB"/>
    <w:rsid w:val="00E36688"/>
    <w:rsid w:val="00E6603E"/>
    <w:rsid w:val="00E66958"/>
    <w:rsid w:val="00EA1A65"/>
    <w:rsid w:val="00EC3E45"/>
    <w:rsid w:val="00F04688"/>
    <w:rsid w:val="00F17958"/>
    <w:rsid w:val="00F2447A"/>
    <w:rsid w:val="00F42BC9"/>
    <w:rsid w:val="00F6122E"/>
    <w:rsid w:val="00F81A3D"/>
    <w:rsid w:val="00F95149"/>
    <w:rsid w:val="00FA64D6"/>
    <w:rsid w:val="00FA6743"/>
    <w:rsid w:val="00FA7EED"/>
    <w:rsid w:val="00FC3CD3"/>
    <w:rsid w:val="00FC4B23"/>
    <w:rsid w:val="00FD6163"/>
    <w:rsid w:val="00FE707C"/>
    <w:rsid w:val="00FE7EC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7846BD03"/>
  <w15:chartTrackingRefBased/>
  <w15:docId w15:val="{3CD6EAA2-5446-4860-B005-7A4CF8554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4F40"/>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D72582"/>
    <w:pPr>
      <w:tabs>
        <w:tab w:val="center" w:pos="4536"/>
        <w:tab w:val="right" w:pos="9072"/>
      </w:tabs>
    </w:pPr>
  </w:style>
  <w:style w:type="character" w:customStyle="1" w:styleId="En-tteCar">
    <w:name w:val="En-tête Car"/>
    <w:basedOn w:val="Policepardfaut"/>
    <w:link w:val="En-tte"/>
    <w:uiPriority w:val="99"/>
    <w:rsid w:val="00D72582"/>
    <w:rPr>
      <w:rFonts w:ascii="Times New Roman" w:eastAsia="Times New Roman" w:hAnsi="Times New Roman" w:cs="Times New Roman"/>
      <w:sz w:val="24"/>
      <w:szCs w:val="24"/>
      <w:lang w:eastAsia="fr-FR"/>
    </w:rPr>
  </w:style>
  <w:style w:type="paragraph" w:styleId="Pieddepage">
    <w:name w:val="footer"/>
    <w:basedOn w:val="Normal"/>
    <w:link w:val="PieddepageCar"/>
    <w:uiPriority w:val="99"/>
    <w:unhideWhenUsed/>
    <w:rsid w:val="00D72582"/>
    <w:pPr>
      <w:tabs>
        <w:tab w:val="center" w:pos="4536"/>
        <w:tab w:val="right" w:pos="9072"/>
      </w:tabs>
    </w:pPr>
  </w:style>
  <w:style w:type="character" w:customStyle="1" w:styleId="PieddepageCar">
    <w:name w:val="Pied de page Car"/>
    <w:basedOn w:val="Policepardfaut"/>
    <w:link w:val="Pieddepage"/>
    <w:uiPriority w:val="99"/>
    <w:rsid w:val="00D72582"/>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860B47"/>
    <w:rPr>
      <w:rFonts w:ascii="Segoe UI" w:hAnsi="Segoe UI" w:cs="Segoe UI"/>
      <w:sz w:val="18"/>
      <w:szCs w:val="18"/>
    </w:rPr>
  </w:style>
  <w:style w:type="character" w:customStyle="1" w:styleId="TextedebullesCar">
    <w:name w:val="Texte de bulles Car"/>
    <w:basedOn w:val="Policepardfaut"/>
    <w:link w:val="Textedebulles"/>
    <w:uiPriority w:val="99"/>
    <w:semiHidden/>
    <w:rsid w:val="00860B47"/>
    <w:rPr>
      <w:rFonts w:ascii="Segoe UI" w:eastAsia="Times New Roman" w:hAnsi="Segoe UI" w:cs="Segoe UI"/>
      <w:sz w:val="18"/>
      <w:szCs w:val="18"/>
      <w:lang w:eastAsia="fr-FR"/>
    </w:rPr>
  </w:style>
  <w:style w:type="paragraph" w:styleId="Paragraphedeliste">
    <w:name w:val="List Paragraph"/>
    <w:basedOn w:val="Normal"/>
    <w:uiPriority w:val="34"/>
    <w:qFormat/>
    <w:rsid w:val="00F2447A"/>
    <w:pPr>
      <w:ind w:left="720"/>
      <w:contextualSpacing/>
    </w:pPr>
  </w:style>
  <w:style w:type="paragraph" w:styleId="NormalWeb">
    <w:name w:val="Normal (Web)"/>
    <w:basedOn w:val="Normal"/>
    <w:uiPriority w:val="99"/>
    <w:unhideWhenUsed/>
    <w:rsid w:val="002637C0"/>
    <w:pPr>
      <w:spacing w:before="100" w:beforeAutospacing="1" w:after="100" w:afterAutospacing="1"/>
    </w:pPr>
  </w:style>
  <w:style w:type="character" w:customStyle="1" w:styleId="premier-mot-visa">
    <w:name w:val="premier-mot-visa"/>
    <w:basedOn w:val="Policepardfaut"/>
    <w:rsid w:val="002637C0"/>
  </w:style>
  <w:style w:type="character" w:styleId="lev">
    <w:name w:val="Strong"/>
    <w:basedOn w:val="Policepardfaut"/>
    <w:uiPriority w:val="22"/>
    <w:qFormat/>
    <w:rsid w:val="002637C0"/>
    <w:rPr>
      <w:b/>
      <w:bCs/>
    </w:rPr>
  </w:style>
  <w:style w:type="paragraph" w:customStyle="1" w:styleId="textearticle">
    <w:name w:val="texte_article"/>
    <w:basedOn w:val="Normal"/>
    <w:rsid w:val="002637C0"/>
    <w:pPr>
      <w:spacing w:before="100" w:beforeAutospacing="1" w:after="100" w:afterAutospacing="1"/>
    </w:pPr>
  </w:style>
  <w:style w:type="character" w:customStyle="1" w:styleId="textearticle1">
    <w:name w:val="texte_article1"/>
    <w:basedOn w:val="Policepardfaut"/>
    <w:rsid w:val="002637C0"/>
  </w:style>
  <w:style w:type="character" w:styleId="Lienhypertexte">
    <w:name w:val="Hyperlink"/>
    <w:basedOn w:val="Policepardfaut"/>
    <w:uiPriority w:val="99"/>
    <w:semiHidden/>
    <w:unhideWhenUsed/>
    <w:rsid w:val="002637C0"/>
    <w:rPr>
      <w:color w:val="0000FF"/>
      <w:u w:val="single"/>
    </w:rPr>
  </w:style>
  <w:style w:type="paragraph" w:customStyle="1" w:styleId="textelibertes">
    <w:name w:val="texte_libertes"/>
    <w:basedOn w:val="Normal"/>
    <w:rsid w:val="002637C0"/>
    <w:pPr>
      <w:spacing w:before="100" w:beforeAutospacing="1" w:after="100" w:afterAutospacing="1"/>
    </w:pPr>
  </w:style>
  <w:style w:type="paragraph" w:styleId="Corpsdetexte">
    <w:name w:val="Body Text"/>
    <w:basedOn w:val="Normal"/>
    <w:link w:val="CorpsdetexteCar"/>
    <w:uiPriority w:val="1"/>
    <w:qFormat/>
    <w:rsid w:val="000B4E66"/>
    <w:pPr>
      <w:widowControl w:val="0"/>
      <w:autoSpaceDE w:val="0"/>
      <w:autoSpaceDN w:val="0"/>
      <w:adjustRightInd w:val="0"/>
      <w:spacing w:before="8"/>
      <w:ind w:left="420" w:hanging="300"/>
    </w:pPr>
    <w:rPr>
      <w:rFonts w:ascii="Arial" w:hAnsi="Arial" w:cs="Arial"/>
      <w:sz w:val="16"/>
      <w:szCs w:val="16"/>
    </w:rPr>
  </w:style>
  <w:style w:type="character" w:customStyle="1" w:styleId="CorpsdetexteCar">
    <w:name w:val="Corps de texte Car"/>
    <w:basedOn w:val="Policepardfaut"/>
    <w:link w:val="Corpsdetexte"/>
    <w:uiPriority w:val="1"/>
    <w:rsid w:val="000B4E66"/>
    <w:rPr>
      <w:rFonts w:ascii="Arial" w:eastAsia="Times New Roman" w:hAnsi="Arial" w:cs="Arial"/>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21451">
      <w:bodyDiv w:val="1"/>
      <w:marLeft w:val="0"/>
      <w:marRight w:val="0"/>
      <w:marTop w:val="0"/>
      <w:marBottom w:val="0"/>
      <w:divBdr>
        <w:top w:val="none" w:sz="0" w:space="0" w:color="auto"/>
        <w:left w:val="none" w:sz="0" w:space="0" w:color="auto"/>
        <w:bottom w:val="none" w:sz="0" w:space="0" w:color="auto"/>
        <w:right w:val="none" w:sz="0" w:space="0" w:color="auto"/>
      </w:divBdr>
    </w:div>
    <w:div w:id="867521056">
      <w:bodyDiv w:val="1"/>
      <w:marLeft w:val="0"/>
      <w:marRight w:val="0"/>
      <w:marTop w:val="0"/>
      <w:marBottom w:val="0"/>
      <w:divBdr>
        <w:top w:val="none" w:sz="0" w:space="0" w:color="auto"/>
        <w:left w:val="none" w:sz="0" w:space="0" w:color="auto"/>
        <w:bottom w:val="none" w:sz="0" w:space="0" w:color="auto"/>
        <w:right w:val="none" w:sz="0" w:space="0" w:color="auto"/>
      </w:divBdr>
    </w:div>
    <w:div w:id="1378823870">
      <w:bodyDiv w:val="1"/>
      <w:marLeft w:val="0"/>
      <w:marRight w:val="0"/>
      <w:marTop w:val="0"/>
      <w:marBottom w:val="0"/>
      <w:divBdr>
        <w:top w:val="none" w:sz="0" w:space="0" w:color="auto"/>
        <w:left w:val="none" w:sz="0" w:space="0" w:color="auto"/>
        <w:bottom w:val="none" w:sz="0" w:space="0" w:color="auto"/>
        <w:right w:val="none" w:sz="0" w:space="0" w:color="auto"/>
      </w:divBdr>
      <w:divsChild>
        <w:div w:id="912928104">
          <w:marLeft w:val="0"/>
          <w:marRight w:val="0"/>
          <w:marTop w:val="0"/>
          <w:marBottom w:val="0"/>
          <w:divBdr>
            <w:top w:val="none" w:sz="0" w:space="0" w:color="auto"/>
            <w:left w:val="none" w:sz="0" w:space="0" w:color="auto"/>
            <w:bottom w:val="none" w:sz="0" w:space="0" w:color="auto"/>
            <w:right w:val="none" w:sz="0" w:space="0" w:color="auto"/>
          </w:divBdr>
          <w:divsChild>
            <w:div w:id="1278024271">
              <w:marLeft w:val="0"/>
              <w:marRight w:val="0"/>
              <w:marTop w:val="199"/>
              <w:marBottom w:val="199"/>
              <w:divBdr>
                <w:top w:val="none" w:sz="0" w:space="0" w:color="auto"/>
                <w:left w:val="none" w:sz="0" w:space="0" w:color="auto"/>
                <w:bottom w:val="none" w:sz="0" w:space="0" w:color="auto"/>
                <w:right w:val="none" w:sz="0" w:space="0" w:color="auto"/>
              </w:divBdr>
            </w:div>
            <w:div w:id="1391811008">
              <w:marLeft w:val="0"/>
              <w:marRight w:val="0"/>
              <w:marTop w:val="199"/>
              <w:marBottom w:val="199"/>
              <w:divBdr>
                <w:top w:val="none" w:sz="0" w:space="0" w:color="auto"/>
                <w:left w:val="none" w:sz="0" w:space="0" w:color="auto"/>
                <w:bottom w:val="none" w:sz="0" w:space="0" w:color="auto"/>
                <w:right w:val="none" w:sz="0" w:space="0" w:color="auto"/>
              </w:divBdr>
            </w:div>
          </w:divsChild>
        </w:div>
        <w:div w:id="1823934013">
          <w:marLeft w:val="0"/>
          <w:marRight w:val="0"/>
          <w:marTop w:val="0"/>
          <w:marBottom w:val="0"/>
          <w:divBdr>
            <w:top w:val="none" w:sz="0" w:space="0" w:color="auto"/>
            <w:left w:val="none" w:sz="0" w:space="0" w:color="auto"/>
            <w:bottom w:val="none" w:sz="0" w:space="0" w:color="auto"/>
            <w:right w:val="none" w:sz="0" w:space="0" w:color="auto"/>
          </w:divBdr>
          <w:divsChild>
            <w:div w:id="918831066">
              <w:marLeft w:val="0"/>
              <w:marRight w:val="0"/>
              <w:marTop w:val="0"/>
              <w:marBottom w:val="0"/>
              <w:divBdr>
                <w:top w:val="none" w:sz="0" w:space="0" w:color="auto"/>
                <w:left w:val="none" w:sz="0" w:space="0" w:color="auto"/>
                <w:bottom w:val="none" w:sz="0" w:space="0" w:color="auto"/>
                <w:right w:val="none" w:sz="0" w:space="0" w:color="auto"/>
              </w:divBdr>
            </w:div>
            <w:div w:id="519971082">
              <w:marLeft w:val="0"/>
              <w:marRight w:val="0"/>
              <w:marTop w:val="0"/>
              <w:marBottom w:val="0"/>
              <w:divBdr>
                <w:top w:val="none" w:sz="0" w:space="0" w:color="auto"/>
                <w:left w:val="none" w:sz="0" w:space="0" w:color="auto"/>
                <w:bottom w:val="none" w:sz="0" w:space="0" w:color="auto"/>
                <w:right w:val="none" w:sz="0" w:space="0" w:color="auto"/>
              </w:divBdr>
            </w:div>
            <w:div w:id="409273639">
              <w:marLeft w:val="0"/>
              <w:marRight w:val="0"/>
              <w:marTop w:val="0"/>
              <w:marBottom w:val="0"/>
              <w:divBdr>
                <w:top w:val="none" w:sz="0" w:space="0" w:color="auto"/>
                <w:left w:val="none" w:sz="0" w:space="0" w:color="auto"/>
                <w:bottom w:val="none" w:sz="0" w:space="0" w:color="auto"/>
                <w:right w:val="none" w:sz="0" w:space="0" w:color="auto"/>
              </w:divBdr>
            </w:div>
            <w:div w:id="1088770330">
              <w:marLeft w:val="0"/>
              <w:marRight w:val="0"/>
              <w:marTop w:val="0"/>
              <w:marBottom w:val="0"/>
              <w:divBdr>
                <w:top w:val="none" w:sz="0" w:space="0" w:color="auto"/>
                <w:left w:val="none" w:sz="0" w:space="0" w:color="auto"/>
                <w:bottom w:val="none" w:sz="0" w:space="0" w:color="auto"/>
                <w:right w:val="none" w:sz="0" w:space="0" w:color="auto"/>
              </w:divBdr>
            </w:div>
            <w:div w:id="1612712129">
              <w:marLeft w:val="0"/>
              <w:marRight w:val="0"/>
              <w:marTop w:val="0"/>
              <w:marBottom w:val="0"/>
              <w:divBdr>
                <w:top w:val="none" w:sz="0" w:space="0" w:color="auto"/>
                <w:left w:val="none" w:sz="0" w:space="0" w:color="auto"/>
                <w:bottom w:val="none" w:sz="0" w:space="0" w:color="auto"/>
                <w:right w:val="none" w:sz="0" w:space="0" w:color="auto"/>
              </w:divBdr>
            </w:div>
            <w:div w:id="1444693710">
              <w:marLeft w:val="0"/>
              <w:marRight w:val="0"/>
              <w:marTop w:val="0"/>
              <w:marBottom w:val="0"/>
              <w:divBdr>
                <w:top w:val="none" w:sz="0" w:space="0" w:color="auto"/>
                <w:left w:val="none" w:sz="0" w:space="0" w:color="auto"/>
                <w:bottom w:val="none" w:sz="0" w:space="0" w:color="auto"/>
                <w:right w:val="none" w:sz="0" w:space="0" w:color="auto"/>
              </w:divBdr>
            </w:div>
            <w:div w:id="1640718780">
              <w:marLeft w:val="0"/>
              <w:marRight w:val="0"/>
              <w:marTop w:val="0"/>
              <w:marBottom w:val="0"/>
              <w:divBdr>
                <w:top w:val="none" w:sz="0" w:space="0" w:color="auto"/>
                <w:left w:val="none" w:sz="0" w:space="0" w:color="auto"/>
                <w:bottom w:val="none" w:sz="0" w:space="0" w:color="auto"/>
                <w:right w:val="none" w:sz="0" w:space="0" w:color="auto"/>
              </w:divBdr>
            </w:div>
            <w:div w:id="36635618">
              <w:marLeft w:val="0"/>
              <w:marRight w:val="0"/>
              <w:marTop w:val="0"/>
              <w:marBottom w:val="0"/>
              <w:divBdr>
                <w:top w:val="none" w:sz="0" w:space="0" w:color="auto"/>
                <w:left w:val="none" w:sz="0" w:space="0" w:color="auto"/>
                <w:bottom w:val="none" w:sz="0" w:space="0" w:color="auto"/>
                <w:right w:val="none" w:sz="0" w:space="0" w:color="auto"/>
              </w:divBdr>
            </w:div>
            <w:div w:id="316344658">
              <w:marLeft w:val="0"/>
              <w:marRight w:val="0"/>
              <w:marTop w:val="0"/>
              <w:marBottom w:val="0"/>
              <w:divBdr>
                <w:top w:val="none" w:sz="0" w:space="0" w:color="auto"/>
                <w:left w:val="none" w:sz="0" w:space="0" w:color="auto"/>
                <w:bottom w:val="none" w:sz="0" w:space="0" w:color="auto"/>
                <w:right w:val="none" w:sz="0" w:space="0" w:color="auto"/>
              </w:divBdr>
              <w:divsChild>
                <w:div w:id="1826702842">
                  <w:marLeft w:val="0"/>
                  <w:marRight w:val="0"/>
                  <w:marTop w:val="0"/>
                  <w:marBottom w:val="0"/>
                  <w:divBdr>
                    <w:top w:val="none" w:sz="0" w:space="0" w:color="auto"/>
                    <w:left w:val="none" w:sz="0" w:space="0" w:color="auto"/>
                    <w:bottom w:val="none" w:sz="0" w:space="0" w:color="auto"/>
                    <w:right w:val="none" w:sz="0" w:space="0" w:color="auto"/>
                  </w:divBdr>
                </w:div>
              </w:divsChild>
            </w:div>
            <w:div w:id="1114207183">
              <w:marLeft w:val="0"/>
              <w:marRight w:val="0"/>
              <w:marTop w:val="0"/>
              <w:marBottom w:val="0"/>
              <w:divBdr>
                <w:top w:val="none" w:sz="0" w:space="0" w:color="auto"/>
                <w:left w:val="none" w:sz="0" w:space="0" w:color="auto"/>
                <w:bottom w:val="none" w:sz="0" w:space="0" w:color="auto"/>
                <w:right w:val="none" w:sz="0" w:space="0" w:color="auto"/>
              </w:divBdr>
              <w:divsChild>
                <w:div w:id="123937576">
                  <w:marLeft w:val="0"/>
                  <w:marRight w:val="0"/>
                  <w:marTop w:val="0"/>
                  <w:marBottom w:val="0"/>
                  <w:divBdr>
                    <w:top w:val="none" w:sz="0" w:space="0" w:color="auto"/>
                    <w:left w:val="none" w:sz="0" w:space="0" w:color="auto"/>
                    <w:bottom w:val="none" w:sz="0" w:space="0" w:color="auto"/>
                    <w:right w:val="none" w:sz="0" w:space="0" w:color="auto"/>
                  </w:divBdr>
                </w:div>
              </w:divsChild>
            </w:div>
            <w:div w:id="1871601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299661">
      <w:bodyDiv w:val="1"/>
      <w:marLeft w:val="0"/>
      <w:marRight w:val="0"/>
      <w:marTop w:val="0"/>
      <w:marBottom w:val="0"/>
      <w:divBdr>
        <w:top w:val="none" w:sz="0" w:space="0" w:color="auto"/>
        <w:left w:val="none" w:sz="0" w:space="0" w:color="auto"/>
        <w:bottom w:val="none" w:sz="0" w:space="0" w:color="auto"/>
        <w:right w:val="none" w:sz="0" w:space="0" w:color="auto"/>
      </w:divBdr>
    </w:div>
    <w:div w:id="1658798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pps.sogelink.fr/litteralis/www.telerecours.fr" TargetMode="Externa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6</Pages>
  <Words>2533</Words>
  <Characters>13933</Characters>
  <Application>Microsoft Office Word</Application>
  <DocSecurity>0</DocSecurity>
  <Lines>116</Lines>
  <Paragraphs>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Secretariat</dc:creator>
  <cp:keywords/>
  <dc:description/>
  <cp:lastModifiedBy>Elodie BARBIER</cp:lastModifiedBy>
  <cp:revision>8</cp:revision>
  <cp:lastPrinted>2025-10-30T16:45:00Z</cp:lastPrinted>
  <dcterms:created xsi:type="dcterms:W3CDTF">2025-10-20T08:01:00Z</dcterms:created>
  <dcterms:modified xsi:type="dcterms:W3CDTF">2025-10-30T16:45:00Z</dcterms:modified>
</cp:coreProperties>
</file>